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8" w:line="300" w:lineRule="atLeast"/>
        <w:ind w:firstLine="420"/>
        <w:jc w:val="center"/>
        <w:outlineLvl w:val="0"/>
        <w:rPr>
          <w:rFonts w:hint="eastAsia" w:ascii="宋体" w:hAnsi="宋体" w:eastAsia="宋体" w:cs="Helvetica"/>
          <w:b/>
          <w:bCs/>
          <w:color w:val="222222"/>
          <w:kern w:val="0"/>
          <w:sz w:val="32"/>
          <w:szCs w:val="32"/>
          <w:lang w:val="en-US" w:eastAsia="zh-CN"/>
        </w:rPr>
      </w:pPr>
      <w:r>
        <w:rPr>
          <w:rFonts w:hint="eastAsia" w:ascii="宋体" w:hAnsi="宋体" w:eastAsia="宋体" w:cs="Helvetica"/>
          <w:b/>
          <w:bCs/>
          <w:color w:val="222222"/>
          <w:kern w:val="0"/>
          <w:sz w:val="32"/>
          <w:szCs w:val="32"/>
          <w:lang w:val="en-US" w:eastAsia="zh-CN"/>
        </w:rPr>
        <w:t>湖南安保集团有限公司食堂及超市外包服务（第三次）</w:t>
      </w:r>
    </w:p>
    <w:p>
      <w:pPr>
        <w:widowControl/>
        <w:spacing w:after="158" w:line="300" w:lineRule="atLeast"/>
        <w:ind w:firstLine="420"/>
        <w:jc w:val="center"/>
        <w:outlineLvl w:val="0"/>
      </w:pPr>
      <w:r>
        <w:rPr>
          <w:rFonts w:hint="eastAsia" w:ascii="宋体" w:hAnsi="宋体" w:eastAsia="宋体" w:cs="Helvetica"/>
          <w:b/>
          <w:bCs/>
          <w:color w:val="222222"/>
          <w:kern w:val="0"/>
          <w:sz w:val="32"/>
          <w:szCs w:val="32"/>
          <w:lang w:val="en-US" w:eastAsia="zh-CN"/>
        </w:rPr>
        <w:t>结果</w:t>
      </w:r>
      <w:r>
        <w:rPr>
          <w:rFonts w:hint="eastAsia" w:ascii="宋体" w:hAnsi="宋体" w:eastAsia="宋体" w:cs="Helvetica"/>
          <w:b/>
          <w:bCs/>
          <w:color w:val="222222"/>
          <w:kern w:val="0"/>
          <w:sz w:val="32"/>
          <w:szCs w:val="32"/>
        </w:rPr>
        <w:t>公告</w:t>
      </w:r>
    </w:p>
    <w:p>
      <w:pPr>
        <w:widowControl/>
        <w:numPr>
          <w:ilvl w:val="0"/>
          <w:numId w:val="1"/>
        </w:numPr>
        <w:spacing w:line="300" w:lineRule="atLeast"/>
        <w:jc w:val="left"/>
        <w:outlineLvl w:val="0"/>
        <w:rPr>
          <w:rFonts w:hint="eastAsia" w:ascii="Calibri" w:hAnsi="Calibri" w:eastAsia="宋体" w:cs="Calibri"/>
          <w:b/>
          <w:bCs/>
          <w:color w:val="222222"/>
          <w:kern w:val="0"/>
          <w:szCs w:val="21"/>
          <w:lang w:val="en-US" w:eastAsia="zh-CN"/>
        </w:rPr>
      </w:pPr>
      <w:r>
        <w:rPr>
          <w:rFonts w:ascii="Calibri" w:hAnsi="Calibri" w:eastAsia="宋体" w:cs="Calibri"/>
          <w:b/>
          <w:bCs/>
          <w:color w:val="222222"/>
          <w:kern w:val="0"/>
          <w:szCs w:val="21"/>
        </w:rPr>
        <w:t>项目</w:t>
      </w:r>
      <w:r>
        <w:rPr>
          <w:rFonts w:hint="eastAsia" w:ascii="Calibri" w:hAnsi="Calibri" w:eastAsia="宋体" w:cs="Calibri"/>
          <w:b/>
          <w:bCs/>
          <w:color w:val="222222"/>
          <w:kern w:val="0"/>
          <w:szCs w:val="21"/>
          <w:lang w:val="en-US" w:eastAsia="zh-CN"/>
        </w:rPr>
        <w:t>信息</w:t>
      </w:r>
    </w:p>
    <w:p>
      <w:pPr>
        <w:numPr>
          <w:ilvl w:val="0"/>
          <w:numId w:val="0"/>
        </w:numPr>
        <w:adjustRightInd w:val="0"/>
        <w:snapToGrid w:val="0"/>
        <w:spacing w:line="360" w:lineRule="auto"/>
        <w:ind w:firstLine="422" w:firstLineChars="200"/>
        <w:outlineLvl w:val="0"/>
        <w:rPr>
          <w:rFonts w:hint="eastAsia" w:ascii="宋体" w:hAnsi="宋体"/>
          <w:color w:val="auto"/>
          <w:szCs w:val="21"/>
          <w:highlight w:val="none"/>
          <w:lang w:eastAsia="zh-CN"/>
        </w:rPr>
      </w:pPr>
      <w:r>
        <w:rPr>
          <w:rFonts w:ascii="Calibri" w:hAnsi="Calibri" w:eastAsia="宋体" w:cs="Calibri"/>
          <w:b/>
          <w:bCs/>
          <w:color w:val="222222"/>
          <w:kern w:val="0"/>
          <w:szCs w:val="21"/>
        </w:rPr>
        <w:t>项目名称</w:t>
      </w:r>
      <w:r>
        <w:rPr>
          <w:rFonts w:hint="eastAsia" w:ascii="Calibri" w:hAnsi="Calibri" w:eastAsia="宋体" w:cs="Calibri"/>
          <w:b/>
          <w:bCs/>
          <w:color w:val="222222"/>
          <w:kern w:val="0"/>
          <w:szCs w:val="21"/>
          <w:lang w:eastAsia="zh-CN"/>
        </w:rPr>
        <w:t>：</w:t>
      </w:r>
      <w:r>
        <w:rPr>
          <w:rFonts w:hint="eastAsia" w:ascii="宋体" w:hAnsi="宋体"/>
          <w:color w:val="auto"/>
          <w:szCs w:val="21"/>
          <w:highlight w:val="none"/>
          <w:lang w:eastAsia="zh-CN"/>
        </w:rPr>
        <w:t xml:space="preserve">湖南安保集团有限公司食堂及超市外包服务（第三次） </w:t>
      </w:r>
    </w:p>
    <w:p>
      <w:pPr>
        <w:numPr>
          <w:ilvl w:val="0"/>
          <w:numId w:val="0"/>
        </w:numPr>
        <w:adjustRightInd w:val="0"/>
        <w:snapToGrid w:val="0"/>
        <w:spacing w:line="360" w:lineRule="auto"/>
        <w:ind w:firstLine="422" w:firstLineChars="200"/>
        <w:outlineLvl w:val="0"/>
        <w:rPr>
          <w:rFonts w:ascii="Calibri" w:hAnsi="Calibri" w:eastAsia="宋体" w:cs="Calibri"/>
          <w:b/>
          <w:bCs/>
          <w:color w:val="222222"/>
          <w:kern w:val="0"/>
          <w:szCs w:val="21"/>
        </w:rPr>
      </w:pPr>
      <w:r>
        <w:rPr>
          <w:rFonts w:hint="eastAsia" w:ascii="Calibri" w:hAnsi="Calibri" w:eastAsia="宋体" w:cs="Calibri"/>
          <w:b/>
          <w:bCs/>
          <w:color w:val="222222"/>
          <w:kern w:val="0"/>
          <w:szCs w:val="21"/>
        </w:rPr>
        <w:t>采购编号：</w:t>
      </w:r>
      <w:r>
        <w:rPr>
          <w:rFonts w:hint="eastAsia" w:ascii="宋体" w:hAnsi="宋体"/>
          <w:color w:val="auto"/>
          <w:szCs w:val="21"/>
          <w:highlight w:val="none"/>
          <w:lang w:val="en-US" w:eastAsia="zh-CN"/>
        </w:rPr>
        <w:t>SNDL-2025BXZB001</w:t>
      </w:r>
    </w:p>
    <w:p>
      <w:pPr>
        <w:widowControl/>
        <w:numPr>
          <w:ilvl w:val="0"/>
          <w:numId w:val="0"/>
        </w:numPr>
        <w:spacing w:line="300" w:lineRule="atLeast"/>
        <w:jc w:val="left"/>
        <w:outlineLvl w:val="0"/>
        <w:rPr>
          <w:rFonts w:ascii="Calibri" w:hAnsi="Calibri" w:eastAsia="微软雅黑" w:cs="Calibri"/>
          <w:color w:val="222222"/>
          <w:kern w:val="0"/>
          <w:szCs w:val="21"/>
        </w:rPr>
      </w:pPr>
      <w:r>
        <w:rPr>
          <w:rFonts w:hint="eastAsia" w:ascii="Calibri" w:hAnsi="Calibri" w:eastAsia="宋体" w:cs="Calibri"/>
          <w:b/>
          <w:bCs/>
          <w:color w:val="222222"/>
          <w:kern w:val="0"/>
          <w:szCs w:val="21"/>
          <w:lang w:val="en-US" w:eastAsia="zh-CN"/>
        </w:rPr>
        <w:t>二</w:t>
      </w:r>
      <w:r>
        <w:rPr>
          <w:rFonts w:ascii="Calibri" w:hAnsi="Calibri" w:eastAsia="宋体" w:cs="Calibri"/>
          <w:b/>
          <w:bCs/>
          <w:color w:val="222222"/>
          <w:kern w:val="0"/>
          <w:szCs w:val="21"/>
        </w:rPr>
        <w:t>、成交信息</w:t>
      </w:r>
    </w:p>
    <w:p>
      <w:pPr>
        <w:numPr>
          <w:ilvl w:val="0"/>
          <w:numId w:val="0"/>
        </w:numPr>
        <w:adjustRightInd w:val="0"/>
        <w:snapToGrid w:val="0"/>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成交供应商</w:t>
      </w:r>
      <w:r>
        <w:rPr>
          <w:rFonts w:hint="eastAsia" w:ascii="宋体" w:hAnsi="宋体"/>
          <w:color w:val="auto"/>
          <w:szCs w:val="21"/>
          <w:highlight w:val="none"/>
          <w:lang w:eastAsia="zh-CN"/>
        </w:rPr>
        <w:t>名称：</w:t>
      </w:r>
      <w:r>
        <w:rPr>
          <w:rFonts w:hint="eastAsia" w:ascii="宋体" w:hAnsi="宋体"/>
          <w:color w:val="auto"/>
          <w:szCs w:val="21"/>
          <w:highlight w:val="none"/>
          <w:lang w:val="en-US" w:eastAsia="zh-CN"/>
        </w:rPr>
        <w:t>涟源市光头文餐饮管理有限公司</w:t>
      </w:r>
    </w:p>
    <w:p>
      <w:pPr>
        <w:numPr>
          <w:ilvl w:val="0"/>
          <w:numId w:val="0"/>
        </w:numPr>
        <w:adjustRightInd w:val="0"/>
        <w:snapToGrid w:val="0"/>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成交供应商</w:t>
      </w:r>
      <w:r>
        <w:rPr>
          <w:rFonts w:hint="eastAsia" w:ascii="宋体" w:hAnsi="宋体"/>
          <w:color w:val="auto"/>
          <w:szCs w:val="21"/>
          <w:highlight w:val="none"/>
          <w:lang w:eastAsia="zh-CN"/>
        </w:rPr>
        <w:t>地址：</w:t>
      </w:r>
      <w:r>
        <w:rPr>
          <w:rFonts w:hint="eastAsia" w:ascii="宋体" w:hAnsi="宋体"/>
          <w:color w:val="auto"/>
          <w:szCs w:val="21"/>
          <w:highlight w:val="none"/>
          <w:lang w:val="en-US" w:eastAsia="zh-CN"/>
        </w:rPr>
        <w:t>湖南省娄底市涟源市六亩塘镇毛坪社区一组</w:t>
      </w:r>
    </w:p>
    <w:p>
      <w:pPr>
        <w:numPr>
          <w:ilvl w:val="0"/>
          <w:numId w:val="0"/>
        </w:numPr>
        <w:adjustRightInd w:val="0"/>
        <w:snapToGrid w:val="0"/>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eastAsia="zh-CN"/>
        </w:rPr>
        <w:t>成交金额：</w:t>
      </w:r>
      <w:r>
        <w:rPr>
          <w:rFonts w:hint="eastAsia" w:cs="Times New Roman" w:asciiTheme="minorEastAsia" w:hAnsiTheme="minorEastAsia"/>
          <w:szCs w:val="21"/>
          <w:lang w:val="en-US" w:eastAsia="zh-CN"/>
        </w:rPr>
        <w:t>268000元/年</w:t>
      </w:r>
      <w:r>
        <w:rPr>
          <w:rFonts w:hint="eastAsia" w:ascii="宋体" w:hAnsi="宋体"/>
          <w:color w:val="auto"/>
          <w:szCs w:val="21"/>
          <w:highlight w:val="none"/>
          <w:lang w:val="en-US" w:eastAsia="zh-CN"/>
        </w:rPr>
        <w:t>；</w:t>
      </w:r>
    </w:p>
    <w:p>
      <w:pPr>
        <w:widowControl/>
        <w:spacing w:line="300" w:lineRule="atLeast"/>
        <w:jc w:val="left"/>
        <w:outlineLvl w:val="0"/>
        <w:rPr>
          <w:rFonts w:ascii="Calibri" w:hAnsi="Calibri" w:eastAsia="微软雅黑" w:cs="Calibri"/>
          <w:color w:val="000000"/>
          <w:kern w:val="0"/>
          <w:szCs w:val="21"/>
        </w:rPr>
      </w:pPr>
      <w:r>
        <w:rPr>
          <w:rFonts w:hint="eastAsia" w:ascii="Calibri" w:hAnsi="Calibri" w:eastAsia="宋体" w:cs="Calibri"/>
          <w:b/>
          <w:bCs/>
          <w:color w:val="000000"/>
          <w:kern w:val="0"/>
          <w:szCs w:val="21"/>
          <w:lang w:val="en-US" w:eastAsia="zh-CN"/>
        </w:rPr>
        <w:t>三</w:t>
      </w:r>
      <w:r>
        <w:rPr>
          <w:rFonts w:ascii="Calibri" w:hAnsi="Calibri" w:eastAsia="宋体" w:cs="Calibri"/>
          <w:b/>
          <w:bCs/>
          <w:color w:val="000000"/>
          <w:kern w:val="0"/>
          <w:szCs w:val="21"/>
        </w:rPr>
        <w:t>、主要标的信息</w:t>
      </w:r>
    </w:p>
    <w:tbl>
      <w:tblPr>
        <w:tblStyle w:val="16"/>
        <w:tblW w:w="846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00"/>
        <w:gridCol w:w="2220"/>
        <w:gridCol w:w="1500"/>
        <w:gridCol w:w="2383"/>
        <w:gridCol w:w="19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4" w:hRule="atLeast"/>
          <w:jc w:val="center"/>
        </w:trPr>
        <w:tc>
          <w:tcPr>
            <w:tcW w:w="400" w:type="dxa"/>
            <w:tcBorders>
              <w:right w:val="single" w:color="auto" w:sz="4" w:space="0"/>
            </w:tcBorders>
            <w:noWrap w:val="0"/>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220" w:type="dxa"/>
            <w:tcBorders>
              <w:left w:val="single" w:color="auto" w:sz="4" w:space="0"/>
            </w:tcBorders>
            <w:noWrap w:val="0"/>
            <w:vAlign w:val="center"/>
          </w:tcPr>
          <w:p>
            <w:pP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项目名称</w:t>
            </w:r>
          </w:p>
        </w:tc>
        <w:tc>
          <w:tcPr>
            <w:tcW w:w="1500" w:type="dxa"/>
            <w:tcBorders>
              <w:right w:val="single" w:color="auto" w:sz="4" w:space="0"/>
            </w:tcBorders>
            <w:noWrap w:val="0"/>
            <w:vAlign w:val="center"/>
          </w:tcPr>
          <w:p>
            <w:pPr>
              <w:numPr>
                <w:ilvl w:val="0"/>
                <w:numId w:val="0"/>
              </w:numPr>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简要技术要求</w:t>
            </w:r>
          </w:p>
        </w:tc>
        <w:tc>
          <w:tcPr>
            <w:tcW w:w="2383" w:type="dxa"/>
            <w:tcBorders>
              <w:left w:val="single" w:color="auto" w:sz="4" w:space="0"/>
              <w:right w:val="single" w:color="auto" w:sz="4" w:space="0"/>
            </w:tcBorders>
            <w:noWrap w:val="0"/>
            <w:vAlign w:val="center"/>
          </w:tcPr>
          <w:p>
            <w:pPr>
              <w:numPr>
                <w:ilvl w:val="0"/>
                <w:numId w:val="0"/>
              </w:numPr>
              <w:adjustRightInd w:val="0"/>
              <w:snapToGrid w:val="0"/>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最低限价（元）</w:t>
            </w:r>
          </w:p>
        </w:tc>
        <w:tc>
          <w:tcPr>
            <w:tcW w:w="1957" w:type="dxa"/>
            <w:tcBorders>
              <w:left w:val="single" w:color="auto" w:sz="4" w:space="0"/>
            </w:tcBorders>
            <w:noWrap w:val="0"/>
            <w:vAlign w:val="center"/>
          </w:tcPr>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38" w:hRule="atLeast"/>
          <w:jc w:val="center"/>
        </w:trPr>
        <w:tc>
          <w:tcPr>
            <w:tcW w:w="400" w:type="dxa"/>
            <w:tcBorders>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220" w:type="dxa"/>
            <w:tcBorders>
              <w:left w:val="single" w:color="auto" w:sz="4" w:space="0"/>
            </w:tcBorders>
            <w:noWrap w:val="0"/>
            <w:vAlign w:val="center"/>
          </w:tcPr>
          <w:p>
            <w:pPr>
              <w:jc w:val="center"/>
              <w:rPr>
                <w:rFonts w:hint="default" w:ascii="宋体" w:hAnsi="宋体" w:eastAsia="宋体" w:cs="宋体"/>
                <w:color w:val="auto"/>
                <w:kern w:val="0"/>
                <w:szCs w:val="21"/>
                <w:highlight w:val="none"/>
                <w:lang w:val="en-US" w:eastAsia="zh-CN"/>
              </w:rPr>
            </w:pPr>
            <w:r>
              <w:rPr>
                <w:rFonts w:hint="eastAsia" w:ascii="宋体" w:hAnsi="宋体"/>
                <w:color w:val="auto"/>
                <w:szCs w:val="21"/>
                <w:highlight w:val="none"/>
                <w:lang w:eastAsia="zh-CN"/>
              </w:rPr>
              <w:t>湖南安保集团有限公司食堂及超市外包服务（第三次）</w:t>
            </w:r>
          </w:p>
        </w:tc>
        <w:tc>
          <w:tcPr>
            <w:tcW w:w="1500" w:type="dxa"/>
            <w:tcBorders>
              <w:right w:val="single" w:color="auto" w:sz="4" w:space="0"/>
            </w:tcBorders>
            <w:noWrap w:val="0"/>
            <w:vAlign w:val="center"/>
          </w:tcPr>
          <w:p>
            <w:pPr>
              <w:numPr>
                <w:ilvl w:val="0"/>
                <w:numId w:val="0"/>
              </w:numPr>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详见比选文件</w:t>
            </w:r>
          </w:p>
        </w:tc>
        <w:tc>
          <w:tcPr>
            <w:tcW w:w="2383" w:type="dxa"/>
            <w:tcBorders>
              <w:left w:val="single" w:color="auto" w:sz="4" w:space="0"/>
              <w:right w:val="single" w:color="auto" w:sz="4" w:space="0"/>
            </w:tcBorders>
            <w:noWrap w:val="0"/>
            <w:vAlign w:val="center"/>
          </w:tcPr>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16万元/年</w:t>
            </w:r>
          </w:p>
        </w:tc>
        <w:tc>
          <w:tcPr>
            <w:tcW w:w="1957" w:type="dxa"/>
            <w:tcBorders>
              <w:left w:val="single" w:color="auto" w:sz="4" w:space="0"/>
            </w:tcBorders>
            <w:noWrap w:val="0"/>
            <w:vAlign w:val="center"/>
          </w:tcPr>
          <w:p>
            <w:pPr>
              <w:numPr>
                <w:ilvl w:val="0"/>
                <w:numId w:val="0"/>
              </w:numPr>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自合同签订生效之日起两年</w:t>
            </w:r>
          </w:p>
        </w:tc>
      </w:tr>
    </w:tbl>
    <w:p>
      <w:pPr>
        <w:widowControl/>
        <w:numPr>
          <w:ilvl w:val="0"/>
          <w:numId w:val="0"/>
        </w:numPr>
        <w:spacing w:line="300" w:lineRule="atLeast"/>
        <w:jc w:val="left"/>
        <w:outlineLvl w:val="0"/>
        <w:rPr>
          <w:rFonts w:ascii="Calibri" w:hAnsi="Calibri" w:eastAsia="宋体" w:cs="Calibri"/>
          <w:b/>
          <w:bCs/>
          <w:color w:val="222222"/>
          <w:kern w:val="0"/>
          <w:szCs w:val="21"/>
        </w:rPr>
      </w:pPr>
      <w:r>
        <w:rPr>
          <w:rFonts w:hint="eastAsia" w:ascii="Calibri" w:hAnsi="Calibri" w:eastAsia="宋体" w:cs="Calibri"/>
          <w:b/>
          <w:bCs/>
          <w:color w:val="222222"/>
          <w:kern w:val="0"/>
          <w:szCs w:val="21"/>
          <w:lang w:val="en-US" w:eastAsia="zh-CN"/>
        </w:rPr>
        <w:t>四、</w:t>
      </w:r>
      <w:r>
        <w:rPr>
          <w:rFonts w:ascii="Calibri" w:hAnsi="Calibri" w:eastAsia="宋体" w:cs="Calibri"/>
          <w:b/>
          <w:bCs/>
          <w:color w:val="222222"/>
          <w:kern w:val="0"/>
          <w:szCs w:val="21"/>
        </w:rPr>
        <w:t>评审</w:t>
      </w:r>
      <w:r>
        <w:rPr>
          <w:rFonts w:hint="eastAsia" w:ascii="Calibri" w:hAnsi="Calibri" w:eastAsia="宋体" w:cs="Calibri"/>
          <w:b/>
          <w:bCs/>
          <w:color w:val="222222"/>
          <w:kern w:val="0"/>
          <w:szCs w:val="21"/>
          <w:lang w:val="en-US" w:eastAsia="zh-CN"/>
        </w:rPr>
        <w:t>小组名单</w:t>
      </w:r>
      <w:r>
        <w:rPr>
          <w:rFonts w:ascii="Calibri" w:hAnsi="Calibri" w:eastAsia="宋体" w:cs="Calibri"/>
          <w:b/>
          <w:bCs/>
          <w:color w:val="222222"/>
          <w:kern w:val="0"/>
          <w:szCs w:val="21"/>
        </w:rPr>
        <w:t>：</w:t>
      </w:r>
    </w:p>
    <w:tbl>
      <w:tblPr>
        <w:tblStyle w:val="16"/>
        <w:tblW w:w="8499" w:type="dxa"/>
        <w:jc w:val="center"/>
        <w:tblInd w:w="107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61"/>
        <w:gridCol w:w="2160"/>
        <w:gridCol w:w="2258"/>
        <w:gridCol w:w="21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03" w:hRule="atLeast"/>
          <w:jc w:val="center"/>
        </w:trPr>
        <w:tc>
          <w:tcPr>
            <w:tcW w:w="1961" w:type="dxa"/>
            <w:tcBorders>
              <w:top w:val="single" w:color="000000" w:sz="8" w:space="0"/>
              <w:left w:val="single" w:color="000000" w:sz="8" w:space="0"/>
              <w:bottom w:val="single" w:color="000000" w:sz="8"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cs="Calibri"/>
                <w:sz w:val="21"/>
                <w:szCs w:val="21"/>
              </w:rPr>
            </w:pPr>
            <w:r>
              <w:rPr>
                <w:rFonts w:hint="eastAsia" w:ascii="宋体" w:hAnsi="宋体" w:cs="宋体"/>
                <w:sz w:val="21"/>
                <w:szCs w:val="21"/>
                <w:lang w:val="en-US" w:eastAsia="zh-CN"/>
              </w:rPr>
              <w:t>评审</w:t>
            </w:r>
            <w:r>
              <w:rPr>
                <w:rFonts w:hint="eastAsia" w:ascii="宋体" w:hAnsi="宋体" w:cs="宋体"/>
                <w:sz w:val="21"/>
                <w:szCs w:val="21"/>
              </w:rPr>
              <w:t>小组职务</w:t>
            </w:r>
          </w:p>
        </w:tc>
        <w:tc>
          <w:tcPr>
            <w:tcW w:w="2160" w:type="dxa"/>
            <w:tcBorders>
              <w:top w:val="single" w:color="000000" w:sz="8" w:space="0"/>
              <w:left w:val="nil"/>
              <w:bottom w:val="single" w:color="000000" w:sz="8"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cs="Calibri"/>
                <w:sz w:val="21"/>
                <w:szCs w:val="21"/>
              </w:rPr>
            </w:pPr>
            <w:r>
              <w:rPr>
                <w:rFonts w:hint="eastAsia" w:ascii="宋体" w:hAnsi="宋体" w:cs="宋体"/>
                <w:sz w:val="21"/>
                <w:szCs w:val="21"/>
              </w:rPr>
              <w:t>姓名</w:t>
            </w:r>
          </w:p>
        </w:tc>
        <w:tc>
          <w:tcPr>
            <w:tcW w:w="2258" w:type="dxa"/>
            <w:tcBorders>
              <w:top w:val="single" w:color="000000" w:sz="8" w:space="0"/>
              <w:left w:val="nil"/>
              <w:bottom w:val="single" w:color="000000" w:sz="8"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cs="Calibri"/>
                <w:sz w:val="21"/>
                <w:szCs w:val="21"/>
              </w:rPr>
            </w:pPr>
            <w:r>
              <w:rPr>
                <w:rFonts w:hint="eastAsia" w:ascii="宋体" w:hAnsi="宋体" w:cs="宋体"/>
                <w:sz w:val="21"/>
                <w:szCs w:val="21"/>
              </w:rPr>
              <w:t>参与过程</w:t>
            </w:r>
          </w:p>
        </w:tc>
        <w:tc>
          <w:tcPr>
            <w:tcW w:w="2120" w:type="dxa"/>
            <w:tcBorders>
              <w:top w:val="single" w:color="000000" w:sz="8" w:space="0"/>
              <w:left w:val="nil"/>
              <w:bottom w:val="single" w:color="000000" w:sz="8" w:space="0"/>
              <w:right w:val="single" w:color="000000"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cs="Calibri"/>
                <w:sz w:val="21"/>
                <w:szCs w:val="21"/>
              </w:rPr>
            </w:pPr>
            <w:r>
              <w:rPr>
                <w:rFonts w:hint="eastAsia" w:ascii="宋体" w:hAnsi="宋体" w:cs="宋体"/>
                <w:sz w:val="21"/>
                <w:szCs w:val="21"/>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03" w:hRule="atLeast"/>
          <w:jc w:val="center"/>
        </w:trPr>
        <w:tc>
          <w:tcPr>
            <w:tcW w:w="1961" w:type="dxa"/>
            <w:tcBorders>
              <w:top w:val="nil"/>
              <w:left w:val="single" w:color="000000" w:sz="8" w:space="0"/>
              <w:bottom w:val="single" w:color="000000" w:sz="8"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cs="Calibri"/>
                <w:sz w:val="21"/>
                <w:szCs w:val="21"/>
              </w:rPr>
            </w:pPr>
            <w:r>
              <w:rPr>
                <w:rFonts w:hint="eastAsia" w:ascii="宋体" w:hAnsi="宋体" w:cs="宋体"/>
                <w:sz w:val="21"/>
                <w:szCs w:val="21"/>
              </w:rPr>
              <w:t>组长</w:t>
            </w:r>
          </w:p>
        </w:tc>
        <w:tc>
          <w:tcPr>
            <w:tcW w:w="2160" w:type="dxa"/>
            <w:tcBorders>
              <w:top w:val="nil"/>
              <w:left w:val="nil"/>
              <w:bottom w:val="single" w:color="000000" w:sz="8"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ind w:right="0" w:right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杨振业</w:t>
            </w:r>
          </w:p>
        </w:tc>
        <w:tc>
          <w:tcPr>
            <w:tcW w:w="2258" w:type="dxa"/>
            <w:tcBorders>
              <w:top w:val="nil"/>
              <w:left w:val="nil"/>
              <w:bottom w:val="single" w:color="000000" w:sz="8"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hint="eastAsia" w:cs="Calibri"/>
                <w:sz w:val="21"/>
                <w:szCs w:val="21"/>
              </w:rPr>
            </w:pPr>
            <w:r>
              <w:rPr>
                <w:rFonts w:hint="eastAsia" w:ascii="宋体" w:hAnsi="宋体" w:cs="宋体"/>
                <w:sz w:val="21"/>
                <w:szCs w:val="21"/>
              </w:rPr>
              <w:t>全过程</w:t>
            </w:r>
          </w:p>
        </w:tc>
        <w:tc>
          <w:tcPr>
            <w:tcW w:w="2120" w:type="dxa"/>
            <w:tcBorders>
              <w:top w:val="nil"/>
              <w:left w:val="nil"/>
              <w:bottom w:val="single" w:color="000000" w:sz="8" w:space="0"/>
              <w:right w:val="single" w:color="000000"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hint="default" w:eastAsia="宋体" w:cs="Calibri"/>
                <w:sz w:val="21"/>
                <w:szCs w:val="21"/>
                <w:lang w:val="en-US" w:eastAsia="zh-CN"/>
              </w:rPr>
            </w:pPr>
            <w:r>
              <w:rPr>
                <w:rFonts w:hint="eastAsia" w:cs="Calibri"/>
                <w:sz w:val="21"/>
                <w:szCs w:val="21"/>
                <w:lang w:val="en-US" w:eastAsia="zh-CN"/>
              </w:rPr>
              <w:t>随机抽取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03" w:hRule="atLeast"/>
          <w:jc w:val="center"/>
        </w:trPr>
        <w:tc>
          <w:tcPr>
            <w:tcW w:w="1961" w:type="dxa"/>
            <w:tcBorders>
              <w:top w:val="nil"/>
              <w:left w:val="single" w:color="000000" w:sz="8" w:space="0"/>
              <w:bottom w:val="single" w:color="000000" w:sz="8"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cs="Calibri"/>
                <w:sz w:val="21"/>
                <w:szCs w:val="21"/>
              </w:rPr>
            </w:pPr>
            <w:r>
              <w:rPr>
                <w:rFonts w:hint="eastAsia" w:ascii="宋体" w:hAnsi="宋体" w:cs="宋体"/>
                <w:sz w:val="21"/>
                <w:szCs w:val="21"/>
              </w:rPr>
              <w:t>成员</w:t>
            </w:r>
          </w:p>
        </w:tc>
        <w:tc>
          <w:tcPr>
            <w:tcW w:w="2160" w:type="dxa"/>
            <w:tcBorders>
              <w:top w:val="nil"/>
              <w:left w:val="nil"/>
              <w:bottom w:val="single" w:color="000000" w:sz="8"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ind w:left="0" w:leftChars="0" w:right="0" w:right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李龙军</w:t>
            </w:r>
          </w:p>
        </w:tc>
        <w:tc>
          <w:tcPr>
            <w:tcW w:w="2258" w:type="dxa"/>
            <w:tcBorders>
              <w:top w:val="nil"/>
              <w:left w:val="nil"/>
              <w:bottom w:val="single" w:color="000000" w:sz="8"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cs="Calibri"/>
                <w:sz w:val="21"/>
                <w:szCs w:val="21"/>
              </w:rPr>
            </w:pPr>
            <w:r>
              <w:rPr>
                <w:rFonts w:hint="eastAsia" w:ascii="宋体" w:hAnsi="宋体" w:cs="宋体"/>
                <w:sz w:val="21"/>
                <w:szCs w:val="21"/>
              </w:rPr>
              <w:t>全过程</w:t>
            </w:r>
          </w:p>
        </w:tc>
        <w:tc>
          <w:tcPr>
            <w:tcW w:w="2120" w:type="dxa"/>
            <w:tcBorders>
              <w:top w:val="nil"/>
              <w:left w:val="nil"/>
              <w:bottom w:val="single" w:color="000000" w:sz="8" w:space="0"/>
              <w:right w:val="single" w:color="000000"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cs="Calibri"/>
                <w:sz w:val="21"/>
                <w:szCs w:val="21"/>
              </w:rPr>
            </w:pPr>
            <w:r>
              <w:rPr>
                <w:rFonts w:hint="eastAsia" w:cs="Calibri"/>
                <w:sz w:val="21"/>
                <w:szCs w:val="21"/>
                <w:lang w:val="en-US" w:eastAsia="zh-CN"/>
              </w:rPr>
              <w:t>随机抽取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1961" w:type="dxa"/>
            <w:tcBorders>
              <w:top w:val="nil"/>
              <w:left w:val="single" w:color="000000" w:sz="8" w:space="0"/>
              <w:bottom w:val="single" w:color="auto" w:sz="4"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cs="Calibri"/>
                <w:sz w:val="21"/>
                <w:szCs w:val="21"/>
              </w:rPr>
            </w:pPr>
            <w:r>
              <w:rPr>
                <w:rFonts w:hint="eastAsia" w:ascii="宋体" w:hAnsi="宋体" w:cs="宋体"/>
                <w:sz w:val="21"/>
                <w:szCs w:val="21"/>
              </w:rPr>
              <w:t>成员</w:t>
            </w:r>
          </w:p>
        </w:tc>
        <w:tc>
          <w:tcPr>
            <w:tcW w:w="2160" w:type="dxa"/>
            <w:tcBorders>
              <w:top w:val="nil"/>
              <w:left w:val="nil"/>
              <w:bottom w:val="single" w:color="auto" w:sz="4"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ind w:left="0" w:leftChars="0" w:right="0" w:right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刘长锋</w:t>
            </w:r>
          </w:p>
        </w:tc>
        <w:tc>
          <w:tcPr>
            <w:tcW w:w="2258" w:type="dxa"/>
            <w:tcBorders>
              <w:top w:val="nil"/>
              <w:left w:val="nil"/>
              <w:bottom w:val="single" w:color="auto" w:sz="4" w:space="0"/>
              <w:right w:val="single" w:color="auto"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cs="Calibri"/>
                <w:sz w:val="21"/>
                <w:szCs w:val="21"/>
              </w:rPr>
            </w:pPr>
            <w:r>
              <w:rPr>
                <w:rFonts w:hint="eastAsia" w:ascii="宋体" w:hAnsi="宋体" w:cs="宋体"/>
                <w:sz w:val="21"/>
                <w:szCs w:val="21"/>
              </w:rPr>
              <w:t>全过程</w:t>
            </w:r>
          </w:p>
        </w:tc>
        <w:tc>
          <w:tcPr>
            <w:tcW w:w="2120" w:type="dxa"/>
            <w:tcBorders>
              <w:top w:val="nil"/>
              <w:left w:val="nil"/>
              <w:bottom w:val="single" w:color="auto" w:sz="4" w:space="0"/>
              <w:right w:val="single" w:color="000000" w:sz="8" w:space="0"/>
            </w:tcBorders>
            <w:noWrap w:val="0"/>
            <w:tcMar>
              <w:left w:w="108" w:type="dxa"/>
              <w:right w:w="108" w:type="dxa"/>
            </w:tcMar>
            <w:vAlign w:val="center"/>
          </w:tcPr>
          <w:p>
            <w:pPr>
              <w:pStyle w:val="14"/>
              <w:keepNext w:val="0"/>
              <w:keepLines w:val="0"/>
              <w:pageBreakBefore w:val="0"/>
              <w:widowControl/>
              <w:kinsoku/>
              <w:wordWrap/>
              <w:overflowPunct/>
              <w:topLinePunct w:val="0"/>
              <w:autoSpaceDE/>
              <w:autoSpaceDN/>
              <w:bidi w:val="0"/>
              <w:adjustRightInd w:val="0"/>
              <w:snapToGrid w:val="0"/>
              <w:spacing w:before="0" w:beforeAutospacing="0" w:after="0" w:afterAutospacing="0" w:line="312" w:lineRule="auto"/>
              <w:jc w:val="center"/>
              <w:textAlignment w:val="auto"/>
              <w:rPr>
                <w:rFonts w:hint="default" w:eastAsia="宋体" w:cs="Calibri"/>
                <w:sz w:val="21"/>
                <w:szCs w:val="21"/>
                <w:lang w:val="en-US" w:eastAsia="zh-CN"/>
              </w:rPr>
            </w:pPr>
            <w:r>
              <w:rPr>
                <w:rFonts w:hint="eastAsia" w:cs="Calibri"/>
                <w:sz w:val="21"/>
                <w:szCs w:val="21"/>
                <w:lang w:val="en-US" w:eastAsia="zh-CN"/>
              </w:rPr>
              <w:t>随机抽取</w:t>
            </w:r>
          </w:p>
        </w:tc>
      </w:tr>
    </w:tbl>
    <w:p>
      <w:pPr>
        <w:numPr>
          <w:ilvl w:val="0"/>
          <w:numId w:val="0"/>
        </w:numPr>
        <w:adjustRightInd w:val="0"/>
        <w:snapToGrid w:val="0"/>
        <w:spacing w:line="360" w:lineRule="auto"/>
        <w:ind w:firstLine="420" w:firstLineChars="200"/>
        <w:rPr>
          <w:rFonts w:hint="default" w:ascii="宋体" w:hAnsi="宋体"/>
          <w:color w:val="auto"/>
          <w:szCs w:val="21"/>
          <w:highlight w:val="none"/>
          <w:lang w:val="en-US" w:eastAsia="zh-CN"/>
        </w:rPr>
      </w:pPr>
    </w:p>
    <w:p>
      <w:pPr>
        <w:widowControl/>
        <w:numPr>
          <w:ilvl w:val="0"/>
          <w:numId w:val="0"/>
        </w:numPr>
        <w:spacing w:line="300" w:lineRule="atLeast"/>
        <w:jc w:val="left"/>
        <w:outlineLvl w:val="0"/>
      </w:pPr>
      <w:r>
        <w:rPr>
          <w:rFonts w:hint="eastAsia" w:ascii="Calibri" w:hAnsi="Calibri" w:eastAsia="宋体" w:cs="Calibri"/>
          <w:b/>
          <w:bCs/>
          <w:color w:val="000000"/>
          <w:kern w:val="0"/>
          <w:szCs w:val="21"/>
          <w:lang w:val="en-US" w:eastAsia="zh-CN"/>
        </w:rPr>
        <w:t>五、</w:t>
      </w:r>
      <w:r>
        <w:rPr>
          <w:rFonts w:hint="eastAsia" w:ascii="Calibri" w:hAnsi="Calibri" w:eastAsia="宋体" w:cs="Calibri"/>
          <w:b/>
          <w:bCs/>
          <w:color w:val="000000"/>
          <w:kern w:val="0"/>
          <w:szCs w:val="21"/>
        </w:rPr>
        <w:t>供应商排序</w:t>
      </w:r>
      <w:r>
        <w:rPr>
          <w:rFonts w:ascii="Calibri" w:hAnsi="Calibri" w:eastAsia="宋体" w:cs="Calibri"/>
          <w:b/>
          <w:bCs/>
          <w:color w:val="000000"/>
          <w:kern w:val="0"/>
          <w:szCs w:val="21"/>
        </w:rPr>
        <w:t>：</w:t>
      </w:r>
    </w:p>
    <w:tbl>
      <w:tblPr>
        <w:tblStyle w:val="16"/>
        <w:tblW w:w="813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13"/>
        <w:gridCol w:w="3863"/>
        <w:gridCol w:w="265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blCellSpacing w:w="0" w:type="dxa"/>
        </w:trPr>
        <w:tc>
          <w:tcPr>
            <w:tcW w:w="813" w:type="dxa"/>
            <w:shd w:val="clear" w:color="auto" w:fill="FFFFFF"/>
            <w:tcMar>
              <w:top w:w="0" w:type="dxa"/>
              <w:left w:w="105" w:type="dxa"/>
              <w:bottom w:w="0" w:type="dxa"/>
              <w:right w:w="105" w:type="dxa"/>
            </w:tcMar>
            <w:vAlign w:val="bottom"/>
          </w:tcPr>
          <w:p>
            <w:pPr>
              <w:widowControl/>
              <w:spacing w:line="300" w:lineRule="atLeast"/>
              <w:jc w:val="center"/>
              <w:rPr>
                <w:rFonts w:ascii="Calibri" w:hAnsi="Calibri" w:eastAsia="微软雅黑" w:cs="Calibri"/>
                <w:color w:val="222222"/>
                <w:kern w:val="0"/>
                <w:szCs w:val="21"/>
              </w:rPr>
            </w:pPr>
            <w:r>
              <w:rPr>
                <w:rFonts w:ascii="Calibri" w:hAnsi="Calibri" w:eastAsia="宋体" w:cs="Calibri"/>
                <w:color w:val="000000"/>
                <w:kern w:val="0"/>
                <w:szCs w:val="21"/>
              </w:rPr>
              <w:t>序号</w:t>
            </w:r>
          </w:p>
        </w:tc>
        <w:tc>
          <w:tcPr>
            <w:tcW w:w="3863" w:type="dxa"/>
            <w:shd w:val="clear" w:color="auto" w:fill="FFFFFF"/>
            <w:tcMar>
              <w:top w:w="0" w:type="dxa"/>
              <w:left w:w="105" w:type="dxa"/>
              <w:bottom w:w="0" w:type="dxa"/>
              <w:right w:w="105" w:type="dxa"/>
            </w:tcMar>
            <w:vAlign w:val="bottom"/>
          </w:tcPr>
          <w:p>
            <w:pPr>
              <w:widowControl/>
              <w:spacing w:line="300" w:lineRule="atLeast"/>
              <w:jc w:val="center"/>
              <w:rPr>
                <w:rFonts w:ascii="Calibri" w:hAnsi="Calibri" w:eastAsia="微软雅黑" w:cs="Calibri"/>
                <w:color w:val="222222"/>
                <w:kern w:val="0"/>
                <w:szCs w:val="21"/>
              </w:rPr>
            </w:pPr>
            <w:r>
              <w:rPr>
                <w:rFonts w:hint="eastAsia" w:ascii="Calibri" w:hAnsi="Calibri" w:eastAsia="宋体" w:cs="Calibri"/>
                <w:color w:val="000000"/>
                <w:kern w:val="0"/>
                <w:szCs w:val="21"/>
                <w:lang w:val="en-US" w:eastAsia="zh-CN"/>
              </w:rPr>
              <w:t>供应商</w:t>
            </w:r>
            <w:r>
              <w:rPr>
                <w:rFonts w:ascii="Calibri" w:hAnsi="Calibri" w:eastAsia="宋体" w:cs="Calibri"/>
                <w:color w:val="000000"/>
                <w:kern w:val="0"/>
                <w:szCs w:val="21"/>
              </w:rPr>
              <w:t>名称</w:t>
            </w:r>
          </w:p>
        </w:tc>
        <w:tc>
          <w:tcPr>
            <w:tcW w:w="2650" w:type="dxa"/>
            <w:shd w:val="clear" w:color="auto" w:fill="FFFFFF"/>
            <w:tcMar>
              <w:top w:w="0" w:type="dxa"/>
              <w:left w:w="105" w:type="dxa"/>
              <w:bottom w:w="0" w:type="dxa"/>
              <w:right w:w="105" w:type="dxa"/>
            </w:tcMar>
            <w:vAlign w:val="bottom"/>
          </w:tcPr>
          <w:p>
            <w:pPr>
              <w:widowControl/>
              <w:spacing w:line="300" w:lineRule="atLeast"/>
              <w:jc w:val="center"/>
              <w:rPr>
                <w:rFonts w:ascii="Calibri" w:hAnsi="Calibri" w:eastAsia="微软雅黑" w:cs="Calibri"/>
                <w:color w:val="222222"/>
                <w:kern w:val="0"/>
                <w:szCs w:val="21"/>
              </w:rPr>
            </w:pPr>
            <w:r>
              <w:rPr>
                <w:rFonts w:ascii="Calibri" w:hAnsi="Calibri" w:eastAsia="宋体" w:cs="Calibri"/>
                <w:color w:val="000000"/>
                <w:kern w:val="0"/>
                <w:szCs w:val="21"/>
              </w:rPr>
              <w:t>投标报价（元）</w:t>
            </w:r>
          </w:p>
        </w:tc>
        <w:tc>
          <w:tcPr>
            <w:tcW w:w="812" w:type="dxa"/>
            <w:shd w:val="clear" w:color="auto" w:fill="FFFFFF"/>
            <w:tcMar>
              <w:top w:w="0" w:type="dxa"/>
              <w:left w:w="105" w:type="dxa"/>
              <w:bottom w:w="0" w:type="dxa"/>
              <w:right w:w="105" w:type="dxa"/>
            </w:tcMar>
            <w:vAlign w:val="bottom"/>
          </w:tcPr>
          <w:p>
            <w:pPr>
              <w:widowControl/>
              <w:spacing w:line="300" w:lineRule="atLeast"/>
              <w:jc w:val="center"/>
              <w:rPr>
                <w:rFonts w:ascii="Calibri" w:hAnsi="Calibri" w:eastAsia="微软雅黑" w:cs="Calibri"/>
                <w:color w:val="222222"/>
                <w:kern w:val="0"/>
                <w:szCs w:val="21"/>
              </w:rPr>
            </w:pPr>
            <w:r>
              <w:rPr>
                <w:rFonts w:ascii="Calibri" w:hAnsi="Calibri" w:eastAsia="宋体" w:cs="Calibri"/>
                <w:color w:val="000000"/>
                <w:kern w:val="0"/>
                <w:szCs w:val="21"/>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5" w:hRule="atLeast"/>
          <w:tblCellSpacing w:w="0" w:type="dxa"/>
        </w:trPr>
        <w:tc>
          <w:tcPr>
            <w:tcW w:w="813" w:type="dxa"/>
            <w:shd w:val="clear" w:color="auto" w:fill="FFFFFF"/>
            <w:tcMar>
              <w:top w:w="0" w:type="dxa"/>
              <w:left w:w="105" w:type="dxa"/>
              <w:bottom w:w="0" w:type="dxa"/>
              <w:right w:w="105" w:type="dxa"/>
            </w:tcMar>
            <w:vAlign w:val="center"/>
          </w:tcPr>
          <w:p>
            <w:pPr>
              <w:widowControl/>
              <w:spacing w:line="300" w:lineRule="atLeast"/>
              <w:jc w:val="center"/>
              <w:rPr>
                <w:rFonts w:ascii="Calibri" w:hAnsi="Calibri" w:eastAsia="微软雅黑" w:cs="Calibri"/>
                <w:color w:val="222222"/>
                <w:kern w:val="0"/>
                <w:szCs w:val="21"/>
              </w:rPr>
            </w:pPr>
            <w:r>
              <w:rPr>
                <w:rFonts w:ascii="Calibri" w:hAnsi="Calibri" w:eastAsia="宋体" w:cs="Calibri"/>
                <w:color w:val="000000"/>
                <w:kern w:val="0"/>
                <w:szCs w:val="21"/>
              </w:rPr>
              <w:t>1</w:t>
            </w:r>
          </w:p>
        </w:tc>
        <w:tc>
          <w:tcPr>
            <w:tcW w:w="3863" w:type="dxa"/>
            <w:shd w:val="clear" w:color="auto" w:fill="FFFFFF"/>
            <w:tcMar>
              <w:top w:w="0" w:type="dxa"/>
              <w:left w:w="105" w:type="dxa"/>
              <w:bottom w:w="0" w:type="dxa"/>
              <w:right w:w="105" w:type="dxa"/>
            </w:tcMar>
            <w:vAlign w:val="center"/>
          </w:tcPr>
          <w:p>
            <w:pPr>
              <w:numPr>
                <w:ilvl w:val="0"/>
                <w:numId w:val="0"/>
              </w:numPr>
              <w:adjustRightInd w:val="0"/>
              <w:snapToGrid w:val="0"/>
              <w:spacing w:line="360" w:lineRule="auto"/>
              <w:rPr>
                <w:rFonts w:hint="eastAsia" w:ascii="Calibri" w:hAnsi="Calibri" w:eastAsia="宋体" w:cs="Calibri"/>
                <w:color w:val="222222"/>
                <w:kern w:val="2"/>
                <w:sz w:val="21"/>
                <w:szCs w:val="21"/>
                <w:shd w:val="clear" w:color="auto" w:fill="FFFFFF"/>
                <w:lang w:val="en-US" w:eastAsia="zh-CN" w:bidi="ar-SA"/>
              </w:rPr>
            </w:pPr>
            <w:r>
              <w:rPr>
                <w:rFonts w:hint="eastAsia" w:ascii="宋体" w:hAnsi="宋体"/>
                <w:color w:val="auto"/>
                <w:szCs w:val="21"/>
                <w:highlight w:val="none"/>
                <w:lang w:val="en-US" w:eastAsia="zh-CN"/>
              </w:rPr>
              <w:t>涟源市光头文餐饮管理有限公司</w:t>
            </w:r>
          </w:p>
        </w:tc>
        <w:tc>
          <w:tcPr>
            <w:tcW w:w="2650" w:type="dxa"/>
            <w:shd w:val="clear" w:color="auto" w:fill="FFFFFF"/>
            <w:tcMar>
              <w:top w:w="0" w:type="dxa"/>
              <w:left w:w="105" w:type="dxa"/>
              <w:bottom w:w="0" w:type="dxa"/>
              <w:right w:w="105" w:type="dxa"/>
            </w:tcMar>
            <w:vAlign w:val="center"/>
          </w:tcPr>
          <w:p>
            <w:pPr>
              <w:pStyle w:val="14"/>
              <w:spacing w:after="0" w:line="300" w:lineRule="atLeast"/>
              <w:jc w:val="center"/>
              <w:rPr>
                <w:rFonts w:hint="default" w:ascii="Calibri" w:hAnsi="Calibri" w:eastAsia="宋体"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268000元/年</w:t>
            </w:r>
          </w:p>
        </w:tc>
        <w:tc>
          <w:tcPr>
            <w:tcW w:w="812" w:type="dxa"/>
            <w:shd w:val="clear" w:color="auto" w:fill="FFFFFF"/>
            <w:tcMar>
              <w:top w:w="0" w:type="dxa"/>
              <w:left w:w="105" w:type="dxa"/>
              <w:bottom w:w="0" w:type="dxa"/>
              <w:right w:w="105" w:type="dxa"/>
            </w:tcMar>
            <w:vAlign w:val="center"/>
          </w:tcPr>
          <w:p>
            <w:pPr>
              <w:pStyle w:val="14"/>
              <w:spacing w:after="0" w:line="300" w:lineRule="atLeast"/>
              <w:jc w:val="center"/>
              <w:rPr>
                <w:rFonts w:hint="eastAsia" w:ascii="Calibri" w:hAnsi="Calibri" w:eastAsia="宋体" w:cs="Calibri"/>
                <w:color w:val="222222"/>
                <w:kern w:val="2"/>
                <w:sz w:val="21"/>
                <w:szCs w:val="21"/>
                <w:shd w:val="clear" w:color="auto" w:fill="FFFFFF"/>
                <w:lang w:val="en-US" w:eastAsia="zh-CN" w:bidi="ar-SA"/>
              </w:rPr>
            </w:pPr>
            <w:r>
              <w:rPr>
                <w:rFonts w:hint="eastAsia" w:ascii="Calibri" w:hAnsi="Calibri" w:eastAsia="宋体" w:cs="Calibri"/>
                <w:color w:val="222222"/>
                <w:kern w:val="2"/>
                <w:sz w:val="21"/>
                <w:szCs w:val="21"/>
                <w:shd w:val="clear" w:color="auto" w:fill="FFFFFF"/>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7" w:hRule="atLeast"/>
          <w:tblCellSpacing w:w="0" w:type="dxa"/>
        </w:trPr>
        <w:tc>
          <w:tcPr>
            <w:tcW w:w="813" w:type="dxa"/>
            <w:shd w:val="clear" w:color="auto" w:fill="FFFFFF"/>
            <w:tcMar>
              <w:top w:w="0" w:type="dxa"/>
              <w:left w:w="0" w:type="dxa"/>
              <w:bottom w:w="0" w:type="dxa"/>
              <w:right w:w="0" w:type="dxa"/>
            </w:tcMar>
            <w:vAlign w:val="center"/>
          </w:tcPr>
          <w:p>
            <w:pPr>
              <w:widowControl/>
              <w:spacing w:line="300" w:lineRule="atLeast"/>
              <w:jc w:val="center"/>
              <w:rPr>
                <w:rFonts w:ascii="Calibri" w:hAnsi="Calibri" w:eastAsia="微软雅黑" w:cs="Calibri"/>
                <w:color w:val="222222"/>
                <w:kern w:val="0"/>
                <w:szCs w:val="21"/>
              </w:rPr>
            </w:pPr>
            <w:r>
              <w:rPr>
                <w:rFonts w:ascii="Calibri" w:hAnsi="Calibri" w:eastAsia="宋体" w:cs="Calibri"/>
                <w:color w:val="000000"/>
                <w:kern w:val="0"/>
                <w:szCs w:val="21"/>
              </w:rPr>
              <w:t>2</w:t>
            </w:r>
          </w:p>
        </w:tc>
        <w:tc>
          <w:tcPr>
            <w:tcW w:w="3863" w:type="dxa"/>
            <w:shd w:val="clear" w:color="auto" w:fill="FFFFFF"/>
            <w:tcMar>
              <w:top w:w="0" w:type="dxa"/>
              <w:left w:w="105" w:type="dxa"/>
              <w:bottom w:w="0" w:type="dxa"/>
              <w:right w:w="105" w:type="dxa"/>
            </w:tcMar>
            <w:vAlign w:val="center"/>
          </w:tcPr>
          <w:p>
            <w:pPr>
              <w:pStyle w:val="14"/>
              <w:spacing w:after="0" w:line="300" w:lineRule="atLeast"/>
              <w:jc w:val="both"/>
              <w:rPr>
                <w:rFonts w:hint="default" w:ascii="Calibri" w:hAnsi="Calibri" w:eastAsia="宋体"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湖南华亿达餐饮管理有限公司</w:t>
            </w:r>
          </w:p>
        </w:tc>
        <w:tc>
          <w:tcPr>
            <w:tcW w:w="2650" w:type="dxa"/>
            <w:shd w:val="clear" w:color="auto" w:fill="FFFFFF"/>
            <w:tcMar>
              <w:top w:w="0" w:type="dxa"/>
              <w:left w:w="105" w:type="dxa"/>
              <w:bottom w:w="0" w:type="dxa"/>
              <w:right w:w="105" w:type="dxa"/>
            </w:tcMar>
            <w:vAlign w:val="center"/>
          </w:tcPr>
          <w:p>
            <w:pPr>
              <w:pStyle w:val="14"/>
              <w:spacing w:after="0" w:line="300" w:lineRule="atLeast"/>
              <w:jc w:val="center"/>
              <w:rPr>
                <w:rFonts w:hint="default" w:ascii="Calibri" w:hAnsi="Calibri" w:eastAsia="宋体"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218888元/年</w:t>
            </w:r>
          </w:p>
        </w:tc>
        <w:tc>
          <w:tcPr>
            <w:tcW w:w="812" w:type="dxa"/>
            <w:shd w:val="clear" w:color="auto" w:fill="FFFFFF"/>
            <w:tcMar>
              <w:top w:w="0" w:type="dxa"/>
              <w:left w:w="105" w:type="dxa"/>
              <w:bottom w:w="0" w:type="dxa"/>
              <w:right w:w="105" w:type="dxa"/>
            </w:tcMar>
            <w:vAlign w:val="center"/>
          </w:tcPr>
          <w:p>
            <w:pPr>
              <w:pStyle w:val="14"/>
              <w:spacing w:after="0" w:line="300" w:lineRule="atLeast"/>
              <w:jc w:val="center"/>
              <w:rPr>
                <w:rFonts w:hint="eastAsia" w:ascii="Calibri" w:hAnsi="Calibri" w:eastAsia="宋体" w:cs="Calibri"/>
                <w:color w:val="222222"/>
                <w:kern w:val="2"/>
                <w:sz w:val="21"/>
                <w:szCs w:val="21"/>
                <w:shd w:val="clear" w:color="auto" w:fill="FFFFFF"/>
                <w:lang w:val="en-US" w:eastAsia="zh-CN" w:bidi="ar-SA"/>
              </w:rPr>
            </w:pPr>
            <w:r>
              <w:rPr>
                <w:rFonts w:hint="eastAsia" w:ascii="Calibri" w:hAnsi="Calibri" w:eastAsia="宋体" w:cs="Calibri"/>
                <w:color w:val="222222"/>
                <w:kern w:val="2"/>
                <w:sz w:val="21"/>
                <w:szCs w:val="21"/>
                <w:shd w:val="clear" w:color="auto" w:fill="FFFFFF"/>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blCellSpacing w:w="0" w:type="dxa"/>
        </w:trPr>
        <w:tc>
          <w:tcPr>
            <w:tcW w:w="813" w:type="dxa"/>
            <w:shd w:val="clear" w:color="auto" w:fill="FFFFFF"/>
            <w:tcMar>
              <w:top w:w="0" w:type="dxa"/>
              <w:left w:w="0" w:type="dxa"/>
              <w:bottom w:w="0" w:type="dxa"/>
              <w:right w:w="0" w:type="dxa"/>
            </w:tcMar>
            <w:vAlign w:val="center"/>
          </w:tcPr>
          <w:p>
            <w:pPr>
              <w:widowControl/>
              <w:spacing w:line="300" w:lineRule="atLeast"/>
              <w:jc w:val="center"/>
              <w:rPr>
                <w:rFonts w:ascii="Calibri" w:hAnsi="Calibri" w:eastAsia="微软雅黑" w:cs="Calibri"/>
                <w:color w:val="222222"/>
                <w:kern w:val="0"/>
                <w:szCs w:val="21"/>
              </w:rPr>
            </w:pPr>
            <w:r>
              <w:rPr>
                <w:rFonts w:ascii="Calibri" w:hAnsi="Calibri" w:eastAsia="宋体" w:cs="Calibri"/>
                <w:color w:val="000000"/>
                <w:kern w:val="0"/>
                <w:szCs w:val="21"/>
              </w:rPr>
              <w:t>3</w:t>
            </w:r>
          </w:p>
        </w:tc>
        <w:tc>
          <w:tcPr>
            <w:tcW w:w="3863" w:type="dxa"/>
            <w:shd w:val="clear" w:color="auto" w:fill="FFFFFF"/>
            <w:tcMar>
              <w:top w:w="0" w:type="dxa"/>
              <w:left w:w="105" w:type="dxa"/>
              <w:bottom w:w="0" w:type="dxa"/>
              <w:right w:w="105" w:type="dxa"/>
            </w:tcMar>
            <w:vAlign w:val="center"/>
          </w:tcPr>
          <w:p>
            <w:pPr>
              <w:pStyle w:val="14"/>
              <w:spacing w:after="0" w:line="300" w:lineRule="atLeast"/>
              <w:jc w:val="both"/>
              <w:rPr>
                <w:rFonts w:hint="default" w:ascii="Calibri" w:hAnsi="Calibri" w:eastAsia="宋体"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湖南学麟餐饮管理有限公司</w:t>
            </w:r>
          </w:p>
        </w:tc>
        <w:tc>
          <w:tcPr>
            <w:tcW w:w="2650" w:type="dxa"/>
            <w:shd w:val="clear" w:color="auto" w:fill="FFFFFF"/>
            <w:tcMar>
              <w:top w:w="0" w:type="dxa"/>
              <w:left w:w="105" w:type="dxa"/>
              <w:bottom w:w="0" w:type="dxa"/>
              <w:right w:w="105" w:type="dxa"/>
            </w:tcMar>
            <w:vAlign w:val="center"/>
          </w:tcPr>
          <w:p>
            <w:pPr>
              <w:pStyle w:val="14"/>
              <w:spacing w:after="0" w:line="300" w:lineRule="atLeast"/>
              <w:jc w:val="center"/>
              <w:rPr>
                <w:rFonts w:hint="default" w:ascii="Calibri" w:hAnsi="Calibri" w:eastAsia="宋体"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172000元/年</w:t>
            </w:r>
          </w:p>
        </w:tc>
        <w:tc>
          <w:tcPr>
            <w:tcW w:w="812" w:type="dxa"/>
            <w:shd w:val="clear" w:color="auto" w:fill="FFFFFF"/>
            <w:tcMar>
              <w:top w:w="0" w:type="dxa"/>
              <w:left w:w="105" w:type="dxa"/>
              <w:bottom w:w="0" w:type="dxa"/>
              <w:right w:w="105" w:type="dxa"/>
            </w:tcMar>
            <w:vAlign w:val="center"/>
          </w:tcPr>
          <w:p>
            <w:pPr>
              <w:pStyle w:val="14"/>
              <w:spacing w:after="0" w:line="300" w:lineRule="atLeast"/>
              <w:jc w:val="center"/>
              <w:rPr>
                <w:rFonts w:hint="eastAsia" w:ascii="Calibri" w:hAnsi="Calibri" w:eastAsia="宋体" w:cs="Calibri"/>
                <w:color w:val="222222"/>
                <w:kern w:val="2"/>
                <w:sz w:val="21"/>
                <w:szCs w:val="21"/>
                <w:shd w:val="clear" w:color="auto" w:fill="FFFFFF"/>
                <w:lang w:val="en-US" w:eastAsia="zh-CN" w:bidi="ar-SA"/>
              </w:rPr>
            </w:pPr>
            <w:r>
              <w:rPr>
                <w:rFonts w:hint="eastAsia" w:ascii="Calibri" w:hAnsi="Calibri" w:eastAsia="宋体" w:cs="Calibri"/>
                <w:color w:val="222222"/>
                <w:kern w:val="2"/>
                <w:sz w:val="21"/>
                <w:szCs w:val="21"/>
                <w:shd w:val="clear" w:color="auto" w:fill="FFFFFF"/>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3" w:hRule="atLeast"/>
          <w:tblCellSpacing w:w="0" w:type="dxa"/>
        </w:trPr>
        <w:tc>
          <w:tcPr>
            <w:tcW w:w="813" w:type="dxa"/>
            <w:shd w:val="clear" w:color="auto" w:fill="FFFFFF"/>
            <w:tcMar>
              <w:top w:w="0" w:type="dxa"/>
              <w:left w:w="0" w:type="dxa"/>
              <w:bottom w:w="0" w:type="dxa"/>
              <w:right w:w="0" w:type="dxa"/>
            </w:tcMar>
            <w:vAlign w:val="center"/>
          </w:tcPr>
          <w:p>
            <w:pPr>
              <w:widowControl/>
              <w:spacing w:line="300" w:lineRule="atLeast"/>
              <w:jc w:val="center"/>
              <w:rPr>
                <w:rFonts w:hint="eastAsia" w:ascii="Calibri" w:hAnsi="Calibri" w:eastAsia="宋体" w:cs="Calibri"/>
                <w:color w:val="000000"/>
                <w:kern w:val="0"/>
                <w:szCs w:val="21"/>
                <w:lang w:val="en-US" w:eastAsia="zh-CN"/>
              </w:rPr>
            </w:pPr>
            <w:r>
              <w:rPr>
                <w:rFonts w:hint="eastAsia" w:ascii="Calibri" w:hAnsi="Calibri" w:eastAsia="宋体" w:cs="Calibri"/>
                <w:color w:val="000000"/>
                <w:kern w:val="0"/>
                <w:szCs w:val="21"/>
                <w:lang w:val="en-US" w:eastAsia="zh-CN"/>
              </w:rPr>
              <w:t>4</w:t>
            </w:r>
          </w:p>
        </w:tc>
        <w:tc>
          <w:tcPr>
            <w:tcW w:w="3863" w:type="dxa"/>
            <w:shd w:val="clear" w:color="auto" w:fill="FFFFFF"/>
            <w:tcMar>
              <w:top w:w="0" w:type="dxa"/>
              <w:left w:w="105" w:type="dxa"/>
              <w:bottom w:w="0" w:type="dxa"/>
              <w:right w:w="105" w:type="dxa"/>
            </w:tcMar>
            <w:vAlign w:val="center"/>
          </w:tcPr>
          <w:p>
            <w:pPr>
              <w:pStyle w:val="14"/>
              <w:spacing w:after="0" w:line="300" w:lineRule="atLeast"/>
              <w:jc w:val="both"/>
              <w:rPr>
                <w:rFonts w:hint="default" w:ascii="Calibri" w:hAnsi="Calibri" w:eastAsia="宋体"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湖南四维餐饮服务有限公司</w:t>
            </w:r>
          </w:p>
        </w:tc>
        <w:tc>
          <w:tcPr>
            <w:tcW w:w="2650" w:type="dxa"/>
            <w:shd w:val="clear" w:color="auto" w:fill="FFFFFF"/>
            <w:tcMar>
              <w:top w:w="0" w:type="dxa"/>
              <w:left w:w="105" w:type="dxa"/>
              <w:bottom w:w="0" w:type="dxa"/>
              <w:right w:w="105" w:type="dxa"/>
            </w:tcMar>
            <w:vAlign w:val="center"/>
          </w:tcPr>
          <w:p>
            <w:pPr>
              <w:pStyle w:val="14"/>
              <w:spacing w:after="0" w:line="300" w:lineRule="atLeast"/>
              <w:jc w:val="center"/>
              <w:rPr>
                <w:rFonts w:hint="default" w:ascii="Calibri" w:hAnsi="Calibri"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168000元/年</w:t>
            </w:r>
          </w:p>
        </w:tc>
        <w:tc>
          <w:tcPr>
            <w:tcW w:w="812" w:type="dxa"/>
            <w:shd w:val="clear" w:color="auto" w:fill="FFFFFF"/>
            <w:tcMar>
              <w:top w:w="0" w:type="dxa"/>
              <w:left w:w="105" w:type="dxa"/>
              <w:bottom w:w="0" w:type="dxa"/>
              <w:right w:w="105" w:type="dxa"/>
            </w:tcMar>
            <w:vAlign w:val="center"/>
          </w:tcPr>
          <w:p>
            <w:pPr>
              <w:pStyle w:val="14"/>
              <w:spacing w:after="0" w:line="300" w:lineRule="atLeast"/>
              <w:jc w:val="center"/>
              <w:rPr>
                <w:rFonts w:hint="default" w:ascii="Calibri" w:hAnsi="Calibri" w:eastAsia="宋体"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0" w:hRule="atLeast"/>
          <w:tblCellSpacing w:w="0" w:type="dxa"/>
        </w:trPr>
        <w:tc>
          <w:tcPr>
            <w:tcW w:w="813" w:type="dxa"/>
            <w:shd w:val="clear" w:color="auto" w:fill="FFFFFF"/>
            <w:tcMar>
              <w:top w:w="0" w:type="dxa"/>
              <w:left w:w="0" w:type="dxa"/>
              <w:bottom w:w="0" w:type="dxa"/>
              <w:right w:w="0" w:type="dxa"/>
            </w:tcMar>
            <w:vAlign w:val="center"/>
          </w:tcPr>
          <w:p>
            <w:pPr>
              <w:widowControl/>
              <w:spacing w:line="300" w:lineRule="atLeast"/>
              <w:jc w:val="center"/>
              <w:rPr>
                <w:rFonts w:hint="eastAsia" w:ascii="Calibri" w:hAnsi="Calibri" w:eastAsia="宋体" w:cs="Calibri"/>
                <w:color w:val="000000"/>
                <w:kern w:val="0"/>
                <w:szCs w:val="21"/>
                <w:lang w:val="en-US" w:eastAsia="zh-CN"/>
              </w:rPr>
            </w:pPr>
            <w:r>
              <w:rPr>
                <w:rFonts w:hint="eastAsia" w:ascii="Calibri" w:hAnsi="Calibri" w:eastAsia="宋体" w:cs="Calibri"/>
                <w:color w:val="000000"/>
                <w:kern w:val="0"/>
                <w:szCs w:val="21"/>
                <w:lang w:val="en-US" w:eastAsia="zh-CN"/>
              </w:rPr>
              <w:t>5</w:t>
            </w:r>
          </w:p>
        </w:tc>
        <w:tc>
          <w:tcPr>
            <w:tcW w:w="3863" w:type="dxa"/>
            <w:shd w:val="clear" w:color="auto" w:fill="FFFFFF"/>
            <w:tcMar>
              <w:top w:w="0" w:type="dxa"/>
              <w:left w:w="105" w:type="dxa"/>
              <w:bottom w:w="0" w:type="dxa"/>
              <w:right w:w="105" w:type="dxa"/>
            </w:tcMar>
            <w:vAlign w:val="center"/>
          </w:tcPr>
          <w:p>
            <w:pPr>
              <w:pStyle w:val="14"/>
              <w:spacing w:after="0" w:line="300" w:lineRule="atLeast"/>
              <w:jc w:val="both"/>
              <w:rPr>
                <w:rFonts w:hint="default" w:ascii="Calibri" w:hAnsi="Calibri" w:eastAsia="宋体"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娄底一桌味餐饮文化管理有限公司</w:t>
            </w:r>
          </w:p>
        </w:tc>
        <w:tc>
          <w:tcPr>
            <w:tcW w:w="2650" w:type="dxa"/>
            <w:shd w:val="clear" w:color="auto" w:fill="FFFFFF"/>
            <w:tcMar>
              <w:top w:w="0" w:type="dxa"/>
              <w:left w:w="105" w:type="dxa"/>
              <w:bottom w:w="0" w:type="dxa"/>
              <w:right w:w="105" w:type="dxa"/>
            </w:tcMar>
            <w:vAlign w:val="center"/>
          </w:tcPr>
          <w:p>
            <w:pPr>
              <w:pStyle w:val="14"/>
              <w:spacing w:after="0" w:line="300" w:lineRule="atLeast"/>
              <w:jc w:val="center"/>
              <w:rPr>
                <w:rFonts w:hint="default" w:ascii="Calibri" w:hAnsi="Calibri"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166000元/年</w:t>
            </w:r>
          </w:p>
        </w:tc>
        <w:tc>
          <w:tcPr>
            <w:tcW w:w="812" w:type="dxa"/>
            <w:shd w:val="clear" w:color="auto" w:fill="FFFFFF"/>
            <w:tcMar>
              <w:top w:w="0" w:type="dxa"/>
              <w:left w:w="105" w:type="dxa"/>
              <w:bottom w:w="0" w:type="dxa"/>
              <w:right w:w="105" w:type="dxa"/>
            </w:tcMar>
            <w:vAlign w:val="center"/>
          </w:tcPr>
          <w:p>
            <w:pPr>
              <w:pStyle w:val="14"/>
              <w:spacing w:after="0" w:line="300" w:lineRule="atLeast"/>
              <w:jc w:val="center"/>
              <w:rPr>
                <w:rFonts w:hint="default" w:ascii="Calibri" w:hAnsi="Calibri" w:eastAsia="宋体" w:cs="Calibri"/>
                <w:color w:val="222222"/>
                <w:kern w:val="2"/>
                <w:sz w:val="21"/>
                <w:szCs w:val="21"/>
                <w:shd w:val="clear" w:color="auto" w:fill="FFFFFF"/>
                <w:lang w:val="en-US" w:eastAsia="zh-CN" w:bidi="ar-SA"/>
              </w:rPr>
            </w:pPr>
            <w:r>
              <w:rPr>
                <w:rFonts w:hint="eastAsia" w:ascii="Calibri" w:hAnsi="Calibri" w:cs="Calibri"/>
                <w:color w:val="222222"/>
                <w:kern w:val="2"/>
                <w:sz w:val="21"/>
                <w:szCs w:val="21"/>
                <w:shd w:val="clear" w:color="auto" w:fill="FFFFFF"/>
                <w:lang w:val="en-US" w:eastAsia="zh-CN" w:bidi="ar-SA"/>
              </w:rPr>
              <w:t>5</w:t>
            </w:r>
          </w:p>
        </w:tc>
      </w:tr>
    </w:tbl>
    <w:p>
      <w:pPr>
        <w:widowControl/>
        <w:spacing w:line="300" w:lineRule="atLeast"/>
        <w:jc w:val="left"/>
        <w:outlineLvl w:val="0"/>
        <w:rPr>
          <w:rFonts w:hint="eastAsia" w:ascii="Calibri" w:hAnsi="Calibri" w:eastAsia="宋体" w:cs="Calibri"/>
          <w:b/>
          <w:bCs/>
          <w:color w:val="222222"/>
          <w:kern w:val="0"/>
          <w:szCs w:val="21"/>
          <w:lang w:val="en-US" w:eastAsia="zh-CN"/>
        </w:rPr>
      </w:pPr>
    </w:p>
    <w:p>
      <w:pPr>
        <w:widowControl/>
        <w:spacing w:line="300" w:lineRule="atLeast"/>
        <w:jc w:val="left"/>
        <w:outlineLvl w:val="0"/>
        <w:rPr>
          <w:rFonts w:ascii="Calibri" w:hAnsi="Calibri" w:eastAsia="微软雅黑" w:cs="Calibri"/>
          <w:color w:val="222222"/>
          <w:kern w:val="0"/>
          <w:szCs w:val="21"/>
        </w:rPr>
      </w:pPr>
      <w:r>
        <w:rPr>
          <w:rFonts w:hint="eastAsia" w:ascii="Calibri" w:hAnsi="Calibri" w:eastAsia="宋体" w:cs="Calibri"/>
          <w:b/>
          <w:bCs/>
          <w:color w:val="222222"/>
          <w:kern w:val="0"/>
          <w:szCs w:val="21"/>
          <w:lang w:val="en-US" w:eastAsia="zh-CN"/>
        </w:rPr>
        <w:t>六</w:t>
      </w:r>
      <w:r>
        <w:rPr>
          <w:rFonts w:ascii="Calibri" w:hAnsi="Calibri" w:eastAsia="宋体" w:cs="Calibri"/>
          <w:b/>
          <w:bCs/>
          <w:color w:val="222222"/>
          <w:kern w:val="0"/>
          <w:szCs w:val="21"/>
        </w:rPr>
        <w:t>、公告期限：</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本公告期限为1个工作日，自发布之起7个工作日内，参与采购活动的供应商认为比选过程和成交结果使自己权益受到损害的，可以以书面形式向比选人或比选代理机构提出质疑。</w:t>
      </w:r>
    </w:p>
    <w:p>
      <w:pPr>
        <w:pStyle w:val="15"/>
        <w:rPr>
          <w:rFonts w:hint="eastAsia"/>
          <w:lang w:val="en-US" w:eastAsia="zh-CN"/>
        </w:rPr>
      </w:pPr>
    </w:p>
    <w:p>
      <w:pPr>
        <w:pStyle w:val="14"/>
        <w:spacing w:after="0" w:line="300" w:lineRule="atLeast"/>
        <w:outlineLvl w:val="0"/>
        <w:rPr>
          <w:rFonts w:ascii="微软雅黑" w:hAnsi="微软雅黑" w:eastAsia="微软雅黑"/>
          <w:color w:val="222222"/>
          <w:sz w:val="21"/>
          <w:szCs w:val="21"/>
        </w:rPr>
      </w:pPr>
      <w:r>
        <w:rPr>
          <w:rFonts w:hint="eastAsia" w:ascii="微软雅黑" w:hAnsi="微软雅黑" w:eastAsia="微软雅黑" w:cs="微软雅黑"/>
          <w:b/>
          <w:kern w:val="2"/>
          <w:sz w:val="21"/>
          <w:szCs w:val="21"/>
          <w:lang w:val="en-US" w:eastAsia="zh-CN"/>
        </w:rPr>
        <w:t>七</w:t>
      </w:r>
      <w:r>
        <w:rPr>
          <w:rFonts w:hint="eastAsia" w:ascii="微软雅黑" w:hAnsi="微软雅黑" w:eastAsia="微软雅黑" w:cs="微软雅黑"/>
          <w:b/>
          <w:kern w:val="2"/>
          <w:sz w:val="21"/>
          <w:szCs w:val="21"/>
        </w:rPr>
        <w:t>、项目联系人（质疑）姓名和电话</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比选人：湖南安保集团有限公司 </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地 址：娄底市经济开发区湘阳路001栋</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联系人：贺先生</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电 话：13786882788</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p>
    <w:p>
      <w:pPr>
        <w:numPr>
          <w:ilvl w:val="0"/>
          <w:numId w:val="0"/>
        </w:numPr>
        <w:adjustRightInd w:val="0"/>
        <w:snapToGrid w:val="0"/>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比选代理机构：湖南森诺项目管理有限公司</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地址：</w:t>
      </w:r>
      <w:bookmarkStart w:id="0" w:name="OLE_LINK7"/>
      <w:r>
        <w:rPr>
          <w:rFonts w:hint="eastAsia" w:ascii="宋体" w:hAnsi="宋体"/>
          <w:color w:val="auto"/>
          <w:szCs w:val="21"/>
          <w:highlight w:val="none"/>
          <w:lang w:val="en-US" w:eastAsia="zh-CN"/>
        </w:rPr>
        <w:t>娄底市娄星区湘中大道君临天厦A座3002室</w:t>
      </w:r>
      <w:bookmarkEnd w:id="0"/>
    </w:p>
    <w:p>
      <w:pPr>
        <w:numPr>
          <w:ilvl w:val="0"/>
          <w:numId w:val="0"/>
        </w:numPr>
        <w:adjustRightInd w:val="0"/>
        <w:snapToGrid w:val="0"/>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联系人</w:t>
      </w:r>
      <w:bookmarkStart w:id="1" w:name="_GoBack"/>
      <w:bookmarkEnd w:id="1"/>
      <w:r>
        <w:rPr>
          <w:rFonts w:hint="eastAsia" w:ascii="宋体" w:hAnsi="宋体"/>
          <w:color w:val="auto"/>
          <w:szCs w:val="21"/>
          <w:highlight w:val="none"/>
          <w:lang w:val="en-US" w:eastAsia="zh-CN"/>
        </w:rPr>
        <w:t>：贺剑</w:t>
      </w:r>
    </w:p>
    <w:p>
      <w:pPr>
        <w:numPr>
          <w:ilvl w:val="0"/>
          <w:numId w:val="0"/>
        </w:numPr>
        <w:adjustRightInd w:val="0"/>
        <w:snapToGrid w:val="0"/>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联系方式：18007389906</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监督部门信息</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名称：湖南安保集团有限公司纪检监察部</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联系人：石先生</w:t>
      </w:r>
    </w:p>
    <w:p>
      <w:pPr>
        <w:numPr>
          <w:ilvl w:val="0"/>
          <w:numId w:val="0"/>
        </w:numPr>
        <w:adjustRightInd w:val="0"/>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联系方式：19973821106</w:t>
      </w:r>
    </w:p>
    <w:p>
      <w:pPr>
        <w:numPr>
          <w:ilvl w:val="0"/>
          <w:numId w:val="0"/>
        </w:numPr>
        <w:spacing w:line="300" w:lineRule="atLeast"/>
        <w:ind w:firstLine="210" w:firstLineChars="100"/>
        <w:jc w:val="left"/>
        <w:rPr>
          <w:rFonts w:ascii="Calibri" w:hAnsi="Calibri" w:cs="Calibri"/>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20E38"/>
    <w:multiLevelType w:val="singleLevel"/>
    <w:tmpl w:val="18420E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MmI0MjBjNTk0M2IzOTdkNjBmMDczMGExYTQ3NTEifQ=="/>
  </w:docVars>
  <w:rsids>
    <w:rsidRoot w:val="009E7642"/>
    <w:rsid w:val="0008235E"/>
    <w:rsid w:val="000B6971"/>
    <w:rsid w:val="00394F6E"/>
    <w:rsid w:val="00771B12"/>
    <w:rsid w:val="009A27CE"/>
    <w:rsid w:val="009E7642"/>
    <w:rsid w:val="00A46ED8"/>
    <w:rsid w:val="00B0679B"/>
    <w:rsid w:val="00D921B6"/>
    <w:rsid w:val="00DE7716"/>
    <w:rsid w:val="00E04B29"/>
    <w:rsid w:val="00E55A18"/>
    <w:rsid w:val="00F14AE4"/>
    <w:rsid w:val="00FE1A2D"/>
    <w:rsid w:val="07A60CB1"/>
    <w:rsid w:val="0E8D25B5"/>
    <w:rsid w:val="0F147665"/>
    <w:rsid w:val="15E76673"/>
    <w:rsid w:val="20BA78B9"/>
    <w:rsid w:val="29435752"/>
    <w:rsid w:val="29F963FB"/>
    <w:rsid w:val="31EE42ED"/>
    <w:rsid w:val="32E82C37"/>
    <w:rsid w:val="399E5818"/>
    <w:rsid w:val="3A7379D2"/>
    <w:rsid w:val="3BA56B6D"/>
    <w:rsid w:val="3E20405F"/>
    <w:rsid w:val="3E4A6695"/>
    <w:rsid w:val="42343EEF"/>
    <w:rsid w:val="469911F1"/>
    <w:rsid w:val="502E66E7"/>
    <w:rsid w:val="52AB7B83"/>
    <w:rsid w:val="58A6313B"/>
    <w:rsid w:val="5E4D5A18"/>
    <w:rsid w:val="6721118D"/>
    <w:rsid w:val="68974C52"/>
    <w:rsid w:val="69853ACC"/>
    <w:rsid w:val="6F904EC1"/>
    <w:rsid w:val="707D4CDC"/>
    <w:rsid w:val="781A0A77"/>
    <w:rsid w:val="78A03AD8"/>
    <w:rsid w:val="7B0B3CEF"/>
    <w:rsid w:val="7C6F00F9"/>
    <w:rsid w:val="7F567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jc w:val="center"/>
      <w:outlineLvl w:val="0"/>
    </w:pPr>
    <w:rPr>
      <w:b/>
      <w:bCs/>
      <w:sz w:val="24"/>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widowControl w:val="0"/>
      <w:spacing w:after="120"/>
      <w:textAlignment w:val="auto"/>
    </w:p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next w:val="6"/>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Intense Quote"/>
    <w:basedOn w:val="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7">
    <w:name w:val="Body Text Indent"/>
    <w:basedOn w:val="1"/>
    <w:next w:val="8"/>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List Continue"/>
    <w:basedOn w:val="1"/>
    <w:next w:val="10"/>
    <w:qFormat/>
    <w:uiPriority w:val="0"/>
    <w:pPr>
      <w:spacing w:after="120" w:line="360" w:lineRule="auto"/>
      <w:ind w:left="420" w:leftChars="200" w:firstLine="480" w:firstLineChars="200"/>
    </w:pPr>
    <w:rPr>
      <w:sz w:val="24"/>
      <w:szCs w:val="20"/>
      <w:lang w:val="zh-CN"/>
    </w:rPr>
  </w:style>
  <w:style w:type="paragraph" w:styleId="10">
    <w:name w:val="toc 1"/>
    <w:basedOn w:val="1"/>
    <w:next w:val="1"/>
    <w:unhideWhenUsed/>
    <w:qFormat/>
    <w:uiPriority w:val="39"/>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after="120" w:line="480" w:lineRule="auto"/>
    </w:pPr>
  </w:style>
  <w:style w:type="paragraph" w:styleId="14">
    <w:name w:val="Normal (Web)"/>
    <w:basedOn w:val="1"/>
    <w:unhideWhenUsed/>
    <w:qFormat/>
    <w:uiPriority w:val="0"/>
    <w:pPr>
      <w:widowControl/>
      <w:spacing w:after="158"/>
      <w:jc w:val="left"/>
    </w:pPr>
    <w:rPr>
      <w:rFonts w:ascii="宋体" w:hAnsi="宋体" w:eastAsia="宋体" w:cs="宋体"/>
      <w:kern w:val="0"/>
      <w:sz w:val="24"/>
      <w:szCs w:val="24"/>
    </w:rPr>
  </w:style>
  <w:style w:type="paragraph" w:styleId="15">
    <w:name w:val="Body Text First Indent 2"/>
    <w:basedOn w:val="7"/>
    <w:next w:val="1"/>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333333"/>
      <w:u w:val="none"/>
    </w:rPr>
  </w:style>
  <w:style w:type="character" w:styleId="21">
    <w:name w:val="Emphasis"/>
    <w:basedOn w:val="18"/>
    <w:qFormat/>
    <w:uiPriority w:val="20"/>
  </w:style>
  <w:style w:type="character" w:styleId="22">
    <w:name w:val="Hyperlink"/>
    <w:basedOn w:val="18"/>
    <w:semiHidden/>
    <w:unhideWhenUsed/>
    <w:qFormat/>
    <w:uiPriority w:val="99"/>
    <w:rPr>
      <w:color w:val="333333"/>
      <w:u w:val="none"/>
    </w:rPr>
  </w:style>
  <w:style w:type="paragraph" w:customStyle="1" w:styleId="23">
    <w:name w:val="正文格式"/>
    <w:basedOn w:val="1"/>
    <w:qFormat/>
    <w:uiPriority w:val="0"/>
    <w:pPr>
      <w:adjustRightInd w:val="0"/>
      <w:snapToGrid w:val="0"/>
      <w:spacing w:line="400" w:lineRule="atLeast"/>
      <w:ind w:firstLine="482"/>
    </w:pPr>
    <w:rPr>
      <w:rFonts w:ascii="Times New Roman" w:hAnsi="Times New Roman"/>
      <w:kern w:val="0"/>
      <w:sz w:val="24"/>
    </w:rPr>
  </w:style>
  <w:style w:type="paragraph" w:customStyle="1" w:styleId="24">
    <w:name w:val="BodyText1I2"/>
    <w:basedOn w:val="25"/>
    <w:qFormat/>
    <w:uiPriority w:val="0"/>
    <w:pPr>
      <w:spacing w:after="120"/>
      <w:ind w:left="420" w:leftChars="200" w:firstLine="482" w:firstLineChars="200"/>
    </w:pPr>
    <w:rPr>
      <w:rFonts w:ascii="Calibri" w:hAnsi="Calibri"/>
      <w:b/>
    </w:rPr>
  </w:style>
  <w:style w:type="paragraph" w:customStyle="1" w:styleId="25">
    <w:name w:val="BodyTextIndent"/>
    <w:basedOn w:val="1"/>
    <w:next w:val="1"/>
    <w:qFormat/>
    <w:uiPriority w:val="0"/>
    <w:pPr>
      <w:spacing w:line="320" w:lineRule="exact"/>
      <w:ind w:firstLine="210"/>
    </w:pPr>
    <w:rPr>
      <w:rFonts w:ascii="宋体"/>
      <w:spacing w:val="-2"/>
    </w:rPr>
  </w:style>
  <w:style w:type="character" w:customStyle="1" w:styleId="26">
    <w:name w:val="NormalCharacter"/>
    <w:semiHidden/>
    <w:qFormat/>
    <w:uiPriority w:val="0"/>
  </w:style>
  <w:style w:type="character" w:customStyle="1" w:styleId="27">
    <w:name w:val="ux"/>
    <w:basedOn w:val="18"/>
    <w:qFormat/>
    <w:uiPriority w:val="0"/>
    <w:rPr>
      <w:b/>
      <w:bCs/>
      <w:u w:val="single"/>
    </w:rPr>
  </w:style>
  <w:style w:type="character" w:customStyle="1" w:styleId="28">
    <w:name w:val="more"/>
    <w:basedOn w:val="18"/>
    <w:qFormat/>
    <w:uiPriority w:val="0"/>
  </w:style>
  <w:style w:type="character" w:customStyle="1" w:styleId="29">
    <w:name w:val="hover31"/>
    <w:basedOn w:val="18"/>
    <w:qFormat/>
    <w:uiPriority w:val="0"/>
    <w:rPr>
      <w:shd w:val="clear" w:fill="EEEEEE"/>
    </w:rPr>
  </w:style>
  <w:style w:type="character" w:customStyle="1" w:styleId="30">
    <w:name w:val="spacing5"/>
    <w:basedOn w:val="18"/>
    <w:qFormat/>
    <w:uiPriority w:val="0"/>
    <w:rPr>
      <w:spacing w:val="75"/>
    </w:rPr>
  </w:style>
  <w:style w:type="character" w:customStyle="1" w:styleId="31">
    <w:name w:val="w40b"/>
    <w:basedOn w:val="18"/>
    <w:qFormat/>
    <w:uiPriority w:val="0"/>
  </w:style>
  <w:style w:type="character" w:customStyle="1" w:styleId="32">
    <w:name w:val="w60b"/>
    <w:basedOn w:val="18"/>
    <w:qFormat/>
    <w:uiPriority w:val="0"/>
  </w:style>
  <w:style w:type="character" w:customStyle="1" w:styleId="33">
    <w:name w:val="w19b"/>
    <w:basedOn w:val="18"/>
    <w:qFormat/>
    <w:uiPriority w:val="0"/>
  </w:style>
  <w:style w:type="character" w:customStyle="1" w:styleId="34">
    <w:name w:val="ck"/>
    <w:basedOn w:val="18"/>
    <w:qFormat/>
    <w:uiPriority w:val="0"/>
  </w:style>
  <w:style w:type="character" w:customStyle="1" w:styleId="35">
    <w:name w:val="w55b"/>
    <w:basedOn w:val="18"/>
    <w:qFormat/>
    <w:uiPriority w:val="0"/>
  </w:style>
  <w:style w:type="character" w:customStyle="1" w:styleId="36">
    <w:name w:val="txt-tips"/>
    <w:basedOn w:val="18"/>
    <w:qFormat/>
    <w:uiPriority w:val="0"/>
    <w:rPr>
      <w:color w:val="FF6C00"/>
    </w:rPr>
  </w:style>
  <w:style w:type="character" w:customStyle="1" w:styleId="37">
    <w:name w:val="txt-tips1"/>
    <w:basedOn w:val="18"/>
    <w:qFormat/>
    <w:uiPriority w:val="0"/>
    <w:rPr>
      <w:color w:val="FF6C00"/>
    </w:rPr>
  </w:style>
  <w:style w:type="character" w:customStyle="1" w:styleId="38">
    <w:name w:val="pt"/>
    <w:basedOn w:val="18"/>
    <w:qFormat/>
    <w:uiPriority w:val="0"/>
  </w:style>
  <w:style w:type="character" w:customStyle="1" w:styleId="39">
    <w:name w:val="w34b2"/>
    <w:basedOn w:val="18"/>
    <w:qFormat/>
    <w:uiPriority w:val="0"/>
  </w:style>
  <w:style w:type="character" w:customStyle="1" w:styleId="40">
    <w:name w:val="w72b"/>
    <w:basedOn w:val="18"/>
    <w:qFormat/>
    <w:uiPriority w:val="0"/>
  </w:style>
  <w:style w:type="character" w:customStyle="1" w:styleId="41">
    <w:name w:val="w50b3"/>
    <w:basedOn w:val="18"/>
    <w:qFormat/>
    <w:uiPriority w:val="0"/>
  </w:style>
  <w:style w:type="character" w:customStyle="1" w:styleId="42">
    <w:name w:val="time5"/>
    <w:basedOn w:val="18"/>
    <w:qFormat/>
    <w:uiPriority w:val="0"/>
    <w:rPr>
      <w:color w:val="FFFFFF"/>
      <w:sz w:val="39"/>
      <w:szCs w:val="39"/>
      <w:shd w:val="clear" w:fill="3B84CD"/>
    </w:rPr>
  </w:style>
  <w:style w:type="character" w:customStyle="1" w:styleId="43">
    <w:name w:val="w35b"/>
    <w:basedOn w:val="18"/>
    <w:qFormat/>
    <w:uiPriority w:val="0"/>
  </w:style>
  <w:style w:type="character" w:customStyle="1" w:styleId="44">
    <w:name w:val="sc"/>
    <w:basedOn w:val="18"/>
    <w:qFormat/>
    <w:uiPriority w:val="0"/>
  </w:style>
  <w:style w:type="character" w:customStyle="1" w:styleId="45">
    <w:name w:val="w29b2"/>
    <w:basedOn w:val="18"/>
    <w:qFormat/>
    <w:uiPriority w:val="0"/>
  </w:style>
  <w:style w:type="character" w:customStyle="1" w:styleId="46">
    <w:name w:val="w49b"/>
    <w:basedOn w:val="18"/>
    <w:qFormat/>
    <w:uiPriority w:val="0"/>
  </w:style>
  <w:style w:type="character" w:customStyle="1" w:styleId="47">
    <w:name w:val="last-child2"/>
    <w:basedOn w:val="18"/>
    <w:qFormat/>
    <w:uiPriority w:val="0"/>
  </w:style>
  <w:style w:type="character" w:customStyle="1" w:styleId="48">
    <w:name w:val="w32b2"/>
    <w:basedOn w:val="18"/>
    <w:qFormat/>
    <w:uiPriority w:val="0"/>
  </w:style>
  <w:style w:type="character" w:customStyle="1" w:styleId="49">
    <w:name w:val="w84b"/>
    <w:basedOn w:val="18"/>
    <w:qFormat/>
    <w:uiPriority w:val="0"/>
  </w:style>
  <w:style w:type="character" w:customStyle="1" w:styleId="50">
    <w:name w:val="id"/>
    <w:basedOn w:val="18"/>
    <w:qFormat/>
    <w:uiPriority w:val="0"/>
    <w:rPr>
      <w:color w:val="FFFFFF"/>
      <w:shd w:val="clear" w:fill="3B84CD"/>
    </w:rPr>
  </w:style>
  <w:style w:type="character" w:customStyle="1" w:styleId="51">
    <w:name w:val="zybh"/>
    <w:basedOn w:val="18"/>
    <w:qFormat/>
    <w:uiPriority w:val="0"/>
    <w:rPr>
      <w:color w:val="51BDA7"/>
    </w:rPr>
  </w:style>
  <w:style w:type="character" w:customStyle="1" w:styleId="52">
    <w:name w:val="zybh1"/>
    <w:basedOn w:val="18"/>
    <w:qFormat/>
    <w:uiPriority w:val="0"/>
    <w:rPr>
      <w:b/>
      <w:bCs/>
      <w:color w:val="F9A156"/>
    </w:rPr>
  </w:style>
  <w:style w:type="character" w:customStyle="1" w:styleId="53">
    <w:name w:val="wp"/>
    <w:basedOn w:val="18"/>
    <w:qFormat/>
    <w:uiPriority w:val="0"/>
  </w:style>
  <w:style w:type="character" w:customStyle="1" w:styleId="54">
    <w:name w:val="fresh"/>
    <w:basedOn w:val="18"/>
    <w:qFormat/>
    <w:uiPriority w:val="0"/>
  </w:style>
  <w:style w:type="character" w:customStyle="1" w:styleId="55">
    <w:name w:val="w50b4"/>
    <w:basedOn w:val="18"/>
    <w:qFormat/>
    <w:uiPriority w:val="0"/>
  </w:style>
  <w:style w:type="character" w:customStyle="1" w:styleId="56">
    <w:name w:val="w34b"/>
    <w:basedOn w:val="18"/>
    <w:qFormat/>
    <w:uiPriority w:val="0"/>
  </w:style>
  <w:style w:type="character" w:customStyle="1" w:styleId="57">
    <w:name w:val="time"/>
    <w:basedOn w:val="18"/>
    <w:qFormat/>
    <w:uiPriority w:val="0"/>
    <w:rPr>
      <w:color w:val="FFFFFF"/>
      <w:sz w:val="39"/>
      <w:szCs w:val="39"/>
      <w:shd w:val="clear" w:fill="3B84CD"/>
    </w:rPr>
  </w:style>
  <w:style w:type="character" w:customStyle="1" w:styleId="58">
    <w:name w:val="zybh2"/>
    <w:basedOn w:val="18"/>
    <w:qFormat/>
    <w:uiPriority w:val="0"/>
    <w:rPr>
      <w:color w:val="51BDA7"/>
    </w:rPr>
  </w:style>
  <w:style w:type="character" w:customStyle="1" w:styleId="59">
    <w:name w:val="zybh3"/>
    <w:basedOn w:val="18"/>
    <w:qFormat/>
    <w:uiPriority w:val="0"/>
    <w:rPr>
      <w:b/>
      <w:bCs/>
      <w:color w:val="F9A156"/>
    </w:rPr>
  </w:style>
  <w:style w:type="character" w:customStyle="1" w:styleId="60">
    <w:name w:val="w60b4"/>
    <w:basedOn w:val="18"/>
    <w:qFormat/>
    <w:uiPriority w:val="0"/>
  </w:style>
  <w:style w:type="character" w:customStyle="1" w:styleId="61">
    <w:name w:val="w32b"/>
    <w:basedOn w:val="18"/>
    <w:qFormat/>
    <w:uiPriority w:val="0"/>
  </w:style>
  <w:style w:type="character" w:customStyle="1" w:styleId="62">
    <w:name w:val="w50b"/>
    <w:basedOn w:val="18"/>
    <w:qFormat/>
    <w:uiPriority w:val="0"/>
  </w:style>
  <w:style w:type="character" w:customStyle="1" w:styleId="63">
    <w:name w:val="w55b2"/>
    <w:basedOn w:val="18"/>
    <w:qFormat/>
    <w:uiPriority w:val="0"/>
  </w:style>
  <w:style w:type="character" w:customStyle="1" w:styleId="64">
    <w:name w:val="w29b"/>
    <w:basedOn w:val="18"/>
    <w:qFormat/>
    <w:uiPriority w:val="0"/>
  </w:style>
  <w:style w:type="character" w:customStyle="1" w:styleId="65">
    <w:name w:val="w72b2"/>
    <w:basedOn w:val="18"/>
    <w:qFormat/>
    <w:uiPriority w:val="0"/>
  </w:style>
  <w:style w:type="character" w:customStyle="1" w:styleId="66">
    <w:name w:val="more2"/>
    <w:basedOn w:val="18"/>
    <w:qFormat/>
    <w:uiPriority w:val="0"/>
  </w:style>
  <w:style w:type="character" w:customStyle="1" w:styleId="67">
    <w:name w:val="time6"/>
    <w:basedOn w:val="18"/>
    <w:qFormat/>
    <w:uiPriority w:val="0"/>
    <w:rPr>
      <w:color w:val="FFFFFF"/>
      <w:sz w:val="39"/>
      <w:szCs w:val="39"/>
      <w:shd w:val="clear" w:fill="3B84CD"/>
    </w:rPr>
  </w:style>
  <w:style w:type="character" w:customStyle="1" w:styleId="68">
    <w:name w:val="last-child"/>
    <w:basedOn w:val="18"/>
    <w:qFormat/>
    <w:uiPriority w:val="0"/>
  </w:style>
  <w:style w:type="character" w:customStyle="1" w:styleId="69">
    <w:name w:val="w40b4"/>
    <w:basedOn w:val="18"/>
    <w:qFormat/>
    <w:uiPriority w:val="0"/>
  </w:style>
  <w:style w:type="character" w:customStyle="1" w:styleId="70">
    <w:name w:val="w19b2"/>
    <w:basedOn w:val="18"/>
    <w:qFormat/>
    <w:uiPriority w:val="0"/>
  </w:style>
  <w:style w:type="character" w:customStyle="1" w:styleId="71">
    <w:name w:val="w84b2"/>
    <w:basedOn w:val="18"/>
    <w:qFormat/>
    <w:uiPriority w:val="0"/>
  </w:style>
  <w:style w:type="character" w:customStyle="1" w:styleId="72">
    <w:name w:val="w35b2"/>
    <w:basedOn w:val="18"/>
    <w:qFormat/>
    <w:uiPriority w:val="0"/>
  </w:style>
  <w:style w:type="character" w:customStyle="1" w:styleId="73">
    <w:name w:val="w49b2"/>
    <w:basedOn w:val="18"/>
    <w:qFormat/>
    <w:uiPriority w:val="0"/>
  </w:style>
  <w:style w:type="character" w:customStyle="1" w:styleId="74">
    <w:name w:val="w60b3"/>
    <w:basedOn w:val="18"/>
    <w:qFormat/>
    <w:uiPriority w:val="0"/>
  </w:style>
  <w:style w:type="character" w:customStyle="1" w:styleId="75">
    <w:name w:val="hover30"/>
    <w:basedOn w:val="18"/>
    <w:qFormat/>
    <w:uiPriority w:val="0"/>
    <w:rPr>
      <w:shd w:val="clear" w:fill="EEEEEE"/>
    </w:rPr>
  </w:style>
  <w:style w:type="character" w:customStyle="1" w:styleId="76">
    <w:name w:val="hover28"/>
    <w:basedOn w:val="18"/>
    <w:qFormat/>
    <w:uiPriority w:val="0"/>
    <w:rPr>
      <w:shd w:val="clear" w:fill="EEEEEE"/>
    </w:rPr>
  </w:style>
  <w:style w:type="paragraph" w:customStyle="1" w:styleId="77">
    <w:name w:val="列出段落1"/>
    <w:basedOn w:val="1"/>
    <w:qFormat/>
    <w:uiPriority w:val="0"/>
    <w:pPr>
      <w:ind w:firstLine="420" w:firstLineChars="200"/>
    </w:pPr>
    <w:rPr>
      <w:kern w:val="0"/>
      <w:sz w:val="20"/>
    </w:rPr>
  </w:style>
  <w:style w:type="character" w:customStyle="1" w:styleId="78">
    <w:name w:val="redtext"/>
    <w:basedOn w:val="18"/>
    <w:qFormat/>
    <w:uiPriority w:val="0"/>
    <w:rPr>
      <w:color w:val="FF0000"/>
    </w:rPr>
  </w:style>
  <w:style w:type="character" w:customStyle="1" w:styleId="79">
    <w:name w:val="txt-tips2"/>
    <w:basedOn w:val="18"/>
    <w:qFormat/>
    <w:uiPriority w:val="0"/>
    <w:rPr>
      <w:color w:val="A9B0B4"/>
      <w:sz w:val="18"/>
      <w:szCs w:val="18"/>
    </w:rPr>
  </w:style>
  <w:style w:type="character" w:customStyle="1" w:styleId="80">
    <w:name w:val="radiospan"/>
    <w:basedOn w:val="18"/>
    <w:qFormat/>
    <w:uiPriority w:val="0"/>
  </w:style>
  <w:style w:type="character" w:customStyle="1" w:styleId="81">
    <w:name w:val="hover32"/>
    <w:basedOn w:val="18"/>
    <w:qFormat/>
    <w:uiPriority w:val="0"/>
    <w:rPr>
      <w:shd w:val="clear" w:fill="EEEEE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1165</Words>
  <Characters>1281</Characters>
  <Lines>12</Lines>
  <Paragraphs>3</Paragraphs>
  <TotalTime>1</TotalTime>
  <ScaleCrop>false</ScaleCrop>
  <LinksUpToDate>false</LinksUpToDate>
  <CharactersWithSpaces>1342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2021-08-09T02:41:00Z</dcterms:created>
  <dc:creator>微软用户</dc:creator>
  <cp:lastModifiedBy>lenovo</cp:lastModifiedBy>
  <dcterms:modified xsi:type="dcterms:W3CDTF">2025-10-24T02:42:18Z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1FBB7D7869AB4F8AA9B0394ABB9C2C30_13</vt:lpwstr>
  </property>
  <property fmtid="{D5CDD505-2E9C-101B-9397-08002B2CF9AE}" pid="4" name="commondata">
    <vt:lpwstr>eyJoZGlkIjoiMDEzMmI0MjBjNTk0M2IzOTdkNjBmMDczMGExYTQ3NTEifQ==</vt:lpwstr>
  </property>
</Properties>
</file>